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FB51BF" w14:textId="31C11F8C" w:rsidR="000E754D" w:rsidRDefault="00877DE7">
      <w:pPr>
        <w:spacing w:after="0" w:line="240" w:lineRule="auto"/>
        <w:ind w:left="567"/>
        <w:rPr>
          <w:rFonts w:ascii="Times New Roman" w:hAnsi="Times New Roman"/>
          <w:sz w:val="24"/>
        </w:rPr>
      </w:pPr>
      <w:r w:rsidRPr="00877DE7">
        <w:drawing>
          <wp:inline distT="0" distB="0" distL="0" distR="0" wp14:anchorId="58E4105B" wp14:editId="40544C60">
            <wp:extent cx="9398000" cy="6645910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9800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07BC34E" w14:textId="77777777" w:rsidR="000E754D" w:rsidRDefault="00F36AD5">
      <w:pPr>
        <w:spacing w:after="0" w:line="240" w:lineRule="auto"/>
        <w:ind w:lef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                                                                                       </w:t>
      </w:r>
      <w:r>
        <w:rPr>
          <w:rFonts w:ascii="Times New Roman" w:hAnsi="Times New Roman"/>
          <w:b/>
          <w:sz w:val="24"/>
        </w:rPr>
        <w:t xml:space="preserve">        Пояснительная записка</w:t>
      </w:r>
    </w:p>
    <w:p w14:paraId="57008D02" w14:textId="40BC6532" w:rsidR="000E754D" w:rsidRDefault="00F36AD5">
      <w:pPr>
        <w:pStyle w:val="a6"/>
        <w:ind w:left="567" w:righ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Рабочая программа по литературе  составлена для учащихся 6 класса "Александровская ООШ им. Героя Советского Союза А.А.Казакова» и рассчитана на 202</w:t>
      </w:r>
      <w:r w:rsidR="001C3738">
        <w:rPr>
          <w:rFonts w:ascii="Times New Roman" w:hAnsi="Times New Roman"/>
          <w:sz w:val="24"/>
        </w:rPr>
        <w:t>2</w:t>
      </w:r>
      <w:r>
        <w:rPr>
          <w:rFonts w:ascii="Times New Roman" w:hAnsi="Times New Roman"/>
          <w:sz w:val="24"/>
        </w:rPr>
        <w:t>-202</w:t>
      </w:r>
      <w:r w:rsidR="001C3738">
        <w:rPr>
          <w:rFonts w:ascii="Times New Roman" w:hAnsi="Times New Roman"/>
          <w:sz w:val="24"/>
        </w:rPr>
        <w:t>3</w:t>
      </w:r>
      <w:r>
        <w:rPr>
          <w:rFonts w:ascii="Times New Roman" w:hAnsi="Times New Roman"/>
          <w:sz w:val="24"/>
        </w:rPr>
        <w:t xml:space="preserve"> учебный год. Данная программа составлена на основе:</w:t>
      </w:r>
    </w:p>
    <w:p w14:paraId="4B2E615D" w14:textId="77777777" w:rsidR="000E754D" w:rsidRDefault="00F36AD5">
      <w:pPr>
        <w:pStyle w:val="a6"/>
        <w:ind w:left="567" w:righ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Федерального закона «Об образовании в Российской Федерации»;</w:t>
      </w:r>
    </w:p>
    <w:p w14:paraId="4D5A0C3E" w14:textId="77777777" w:rsidR="000E754D" w:rsidRDefault="00F36AD5">
      <w:pPr>
        <w:pStyle w:val="a6"/>
        <w:ind w:left="567" w:right="567"/>
        <w:rPr>
          <w:rFonts w:ascii="Times New Roman" w:hAnsi="Times New Roman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 -Федерального  государственного  образовательного  </w:t>
      </w:r>
      <w:r>
        <w:rPr>
          <w:rFonts w:ascii="Times New Roman" w:hAnsi="Times New Roman"/>
          <w:sz w:val="24"/>
        </w:rPr>
        <w:t>стандарта  основного  общего образования;</w:t>
      </w:r>
    </w:p>
    <w:p w14:paraId="1294901A" w14:textId="77777777" w:rsidR="000E754D" w:rsidRDefault="00F36AD5">
      <w:pPr>
        <w:spacing w:after="0" w:line="240" w:lineRule="auto"/>
        <w:ind w:left="567" w:righ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 Базисного  учебного  плана  школы, примерной программы по  литературе при использовании учебника  для учащихся 6 класса общеобразовательных учреждений  в 2-х частях. (Авторы: В. П. Полухина, В.Я. Коровина, В.П. Журавлёв, В.И. Коровин, Москва,  «Просвещение», 2016. ).  На изучение предмета в соответствии с учебным планом школы  отводится 3 часа в неделю. Общее количество учебных часов в 6 классе – 105 часов.</w:t>
      </w:r>
    </w:p>
    <w:p w14:paraId="6868E64C" w14:textId="77777777" w:rsidR="000E754D" w:rsidRDefault="00F36AD5">
      <w:pPr>
        <w:spacing w:after="0" w:line="240" w:lineRule="auto"/>
        <w:ind w:righ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В случае совпадения уроков с праздничными днями предполагается выполнение программы:</w:t>
      </w:r>
    </w:p>
    <w:p w14:paraId="1B57DBEF" w14:textId="77777777" w:rsidR="000E754D" w:rsidRDefault="00F36AD5">
      <w:pPr>
        <w:pStyle w:val="a6"/>
        <w:ind w:left="567" w:righ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- за счет часов,  выделенных на повторение материала;</w:t>
      </w:r>
    </w:p>
    <w:p w14:paraId="149D3000" w14:textId="77777777" w:rsidR="000E754D" w:rsidRDefault="00F36AD5">
      <w:pPr>
        <w:pStyle w:val="a6"/>
        <w:ind w:left="567" w:righ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-за счет объединения уроков по одной теме.</w:t>
      </w:r>
    </w:p>
    <w:p w14:paraId="6D47311C" w14:textId="77777777" w:rsidR="000E754D" w:rsidRDefault="00F36AD5">
      <w:pPr>
        <w:suppressAutoHyphens/>
        <w:spacing w:after="0" w:line="240" w:lineRule="auto"/>
        <w:ind w:left="567" w:righ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Программа детализирует и раскрывает содержание стандарта, определяет общую стратегию обучения, воспитания и развития, учащихся средствами учебного предмета в соответствии с целями изучения литературы, которые определены стандартом.</w:t>
      </w:r>
    </w:p>
    <w:p w14:paraId="5F33F974" w14:textId="77777777" w:rsidR="000E754D" w:rsidRDefault="00F36AD5">
      <w:pPr>
        <w:suppressAutoHyphens/>
        <w:spacing w:after="0" w:line="240" w:lineRule="auto"/>
        <w:ind w:left="567" w:righ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6 классе формируются представления о специфике литературы как искусства слова, развивается умение осознанного чтения, способность общения с художественным миром произведений разных жанров и индивидуальных стилей. Отбор текстов учитывает возрастные особенности учащихся, интерес которых в основном сосредоточен на сюжете и героях произведения. Теоретико-литературные понятия связаны с анализом внутренней структуры художественного произведения – от метафоры до композиции. Шестиклассники активно воспринимают прочитанный текст, но недостаточно владеют собственно техникой чтения, именно поэтому на уроках важно уделять внимание чтению вслух, развивать и укреплять стремление к чтению художественной литературы, проектной деятельности учащихся. Курс литературы строится с опорой на текстуальное изучение художественных произведений, решает задачи формирования читательских умений, развития культуры устной и письменной речи.</w:t>
      </w:r>
    </w:p>
    <w:p w14:paraId="67F5C1C3" w14:textId="77777777" w:rsidR="000E754D" w:rsidRDefault="00F36AD5">
      <w:pPr>
        <w:spacing w:after="0" w:line="240" w:lineRule="auto"/>
        <w:ind w:left="567" w:righ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Главными целями изучения предмета «Литература» являются: </w:t>
      </w:r>
    </w:p>
    <w:p w14:paraId="5A1741E3" w14:textId="77777777" w:rsidR="000E754D" w:rsidRDefault="00F36AD5">
      <w:pPr>
        <w:spacing w:after="0" w:line="240" w:lineRule="auto"/>
        <w:ind w:left="567" w:righ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 формирование духовно развитой личности, обладающей гуманистическим мировоззрением, национальным самосознанием и общероссийским гражданским сознанием, чувством патриотизма;</w:t>
      </w:r>
    </w:p>
    <w:p w14:paraId="49477875" w14:textId="77777777" w:rsidR="000E754D" w:rsidRDefault="00F36AD5">
      <w:pPr>
        <w:spacing w:after="0" w:line="240" w:lineRule="auto"/>
        <w:ind w:left="567" w:righ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 развитие интеллектуальных и творческих способностей учащихся, необходимых для успешной социализации и самореализации личности;</w:t>
      </w:r>
    </w:p>
    <w:p w14:paraId="55E4F5EC" w14:textId="77777777" w:rsidR="000E754D" w:rsidRDefault="00F36AD5">
      <w:pPr>
        <w:spacing w:after="0" w:line="240" w:lineRule="auto"/>
        <w:ind w:left="567" w:righ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 постижение учащимися вершинных произведений отечественной и мировой литературы, их чтение и анализ, основанный на понимании образной природы искусства слова, опирающийся на принципы единства художественной формы и содержания, связи искусства с жизнью, историзма;</w:t>
      </w:r>
    </w:p>
    <w:p w14:paraId="4BBB3B45" w14:textId="77777777" w:rsidR="000E754D" w:rsidRDefault="00F36AD5">
      <w:pPr>
        <w:spacing w:after="0" w:line="240" w:lineRule="auto"/>
        <w:ind w:left="567" w:righ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 поэтапное, последовательное формирование умений читать, комментировать, анализировать и интерпретировать художественный текст;</w:t>
      </w:r>
    </w:p>
    <w:p w14:paraId="68DDAC6B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 овладение возможными алгоритмами постижения смыслов, заложенных в художественном тексте (или любом другом речевом высказывании), и создание собственного текста, представление своих оценок и суждений по поводу прочитанного;</w:t>
      </w:r>
    </w:p>
    <w:p w14:paraId="1B2C635C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-  овладение важнейшими общеучебными умениями и универсальными учебными действиями (формулировать цели деятельности, планировать ее, осуществлять библиографический поиск, находить и обрабатывать необходимую информацию из различных источников, включая Интернет и др.);</w:t>
      </w:r>
    </w:p>
    <w:p w14:paraId="10EC75C6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 использование опыта общения с произведениями художественной литературы в повседневной жизни и учебной деятельности, речевом самосовершенствовании.</w:t>
      </w:r>
    </w:p>
    <w:p w14:paraId="5A6EECFE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Задачи изучения литературы в школе – приобщение учащихся к искусству слова, богатству русской классической и зарубежной литературы. Основа литературного образования – чтение и изучение художественных произведений, знакомство с биографическими сведениями о мастерах слова и историко-культурными фактами, необходимыми для понимания включенных в программу произведений.</w:t>
      </w:r>
    </w:p>
    <w:p w14:paraId="6C86B1B9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Главная идея программы по литературе – изучение литературы от фольклора к древнерусской литературе, от неё к русской литературе XVIII, XIX, XX веков. В программе соблюдена системная направленность: в 5 классе это освоение различных жанров фольклора, сказок, стихотворных и прозаических произведение писателей, знакомство с отдельными сведениями по истории создания произведений, отдельных фактов биографии писателя (вертикаль). Существует система ознакомления с литературой разных веков в каждом из классов (горизонталь). Чтение произведений зарубежной литературы проводится в конце курса литературы за 5 класс.</w:t>
      </w:r>
    </w:p>
    <w:p w14:paraId="065D042A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Ведущая проблема изучения литературы в 6 классе – внимание к книге.</w:t>
      </w:r>
    </w:p>
    <w:p w14:paraId="39757FC6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Одним из признаков правильного понимания текста является выразительность чтения учащимися.   Именно формированию навыков выразительного чтения способствует изучение литературы в 6 классе. Учитывая рекомендации, изложенные в «Методическом письме о преподавании учебного предмета «Литература» в условиях введения Федерального компонента государственного стандарта общего образования», в рабочей программе выделены часы на развитие речи, на уроки внеклассного чтения. В программу включен перечень необходимых видов работ по развитию речи: словарная работа, различные виды пересказа, устные и письменные сочинения, отзывы, доклады, диалоги, творческие работы, а также произведения для заучивания наизусть, списки произведений для самостоятельно чтения.</w:t>
      </w:r>
    </w:p>
    <w:p w14:paraId="6BB39177" w14:textId="77777777" w:rsidR="000E754D" w:rsidRDefault="00F36AD5">
      <w:pPr>
        <w:spacing w:after="0" w:line="240" w:lineRule="auto"/>
        <w:ind w:lef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Особенности преподавания курса</w:t>
      </w:r>
    </w:p>
    <w:p w14:paraId="62E06775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sz w:val="24"/>
        </w:rPr>
        <w:t>Как часть образовательной области «Филология» учебный предмет «Литература» тесно связан с предметом «Русский язык». Русская литература является одним из основных источников обогащения речи учащихся, формирования их речевой культуры и коммуникативных навыков. Изучение языка художественных произведений способствует пониманию учащимися эстетической функции слова, овладению ими стилистически окрашенной русской речью.</w:t>
      </w:r>
    </w:p>
    <w:p w14:paraId="55EDDCA1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Специфика учебного предмета «Литература» определяется тем, что он представляет собой единство словесного искусства и основ науки (литературоведения), которая изучает это искусство. Литература как искусство словесного образа — особый способ познания жизни, художественная модель мира, обладающая такими важными отличиями от собственно научной картины бытия, как высокая степень эмоционального воздействия, метафоричность, многозначность, ассоциативность, незавершенность, предполагающие активное сотворчество воспринимающего. </w:t>
      </w:r>
    </w:p>
    <w:p w14:paraId="2135E043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Литература как один из ведущих гуманитарных учебных предметов в российской школе содействует формированию разносторонне развитой, гармоничной личности, воспитанию гражданина, патриота. Приобщение к гуманистическим ценностям культуры и развитие творческих способностей — необходимое условие становления человека, эмоционально богатого и интеллектуально развитого, способного конструктивно и вместе с тем критически относиться к себе и к окружающему миру.</w:t>
      </w:r>
    </w:p>
    <w:p w14:paraId="2AE920AA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Общение школьника с произведениями искусства слова на уроках литературы необходимо не просто как факт знакомства с подлинными художественными ценностями, но и как необходимый опыт коммуникации, диалог с писателями (русскими и зарубежными, нашими </w:t>
      </w:r>
      <w:r>
        <w:rPr>
          <w:rFonts w:ascii="Times New Roman" w:hAnsi="Times New Roman"/>
          <w:sz w:val="24"/>
        </w:rPr>
        <w:lastRenderedPageBreak/>
        <w:t>современниками, представителями совсем другой эпохи). Это приобщение к общечеловеческим ценностям бытия, а также к духовному опыту русского народа, нашедшему отражение в фольклоре и русской классической литературе как художественном явлении, вписанном в историю мировой культуры и обладающем несомненной национальной самобытностью. Знакомство с произведениями словесного искусства народа нашей страны расширяет представления учащихся о богатстве и многообразии художественной культуры, духовного и нравственного потенциала многонациональной России.</w:t>
      </w:r>
    </w:p>
    <w:p w14:paraId="4C96E7AF" w14:textId="77777777" w:rsidR="000E754D" w:rsidRDefault="00F36AD5">
      <w:pPr>
        <w:spacing w:after="0" w:line="240" w:lineRule="auto"/>
        <w:ind w:lef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Планируемые результаты изучения предмета «Литература»</w:t>
      </w:r>
    </w:p>
    <w:p w14:paraId="5442FAD1" w14:textId="77777777" w:rsidR="000E754D" w:rsidRDefault="000E754D">
      <w:pPr>
        <w:spacing w:after="0" w:line="240" w:lineRule="auto"/>
        <w:ind w:left="567"/>
        <w:rPr>
          <w:rFonts w:ascii="Times New Roman" w:hAnsi="Times New Roman"/>
          <w:sz w:val="24"/>
        </w:rPr>
      </w:pPr>
    </w:p>
    <w:p w14:paraId="289D0064" w14:textId="77777777" w:rsidR="000E754D" w:rsidRDefault="00F36AD5">
      <w:pPr>
        <w:suppressAutoHyphens/>
        <w:spacing w:after="0" w:line="240" w:lineRule="auto"/>
        <w:ind w:left="567" w:firstLine="142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Личностные результаты: </w:t>
      </w:r>
    </w:p>
    <w:p w14:paraId="2A24B55A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освоение социальных норм, правил поведения, ролей и форм социальной жизни в группах и сообществах, включая взрослые и социальные сообщества; участие в школьном самоуправлении и общественной жизни в пределах возрастных компетенций с учётом региональных, этнокультурных, социальных и экономических особенностей; </w:t>
      </w:r>
    </w:p>
    <w:p w14:paraId="5D4DF9F0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-развитие морального сознания и компетентности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поступкам; </w:t>
      </w:r>
    </w:p>
    <w:p w14:paraId="137A4787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формирование коммуникативной компетентности в общении и сотрудничестве со сверстниками, старшими и младшими в процессе образовательной, общественно полезной, учебно-исследовательской, творческой и других видов деятельности; </w:t>
      </w:r>
    </w:p>
    <w:p w14:paraId="5516C9A1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формирование основ экологической культуры на основе признания ценности жизни во всех её проявлениях и необходимости ответственного, бережного отношения к окружающей среде; </w:t>
      </w:r>
    </w:p>
    <w:p w14:paraId="6641F92E" w14:textId="77777777" w:rsidR="000E754D" w:rsidRDefault="00F36AD5">
      <w:pPr>
        <w:suppressAutoHyphens/>
        <w:spacing w:after="0" w:line="240" w:lineRule="auto"/>
        <w:ind w:lef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осознание значения семьи в жизни человека и общества, принятие ценности семейной жизни, уважительное и заботливое отношение к членам своей семьи; </w:t>
      </w:r>
    </w:p>
    <w:p w14:paraId="0C0155CC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развитие эстетического сознания через освоение художественного наследия народов России и мира, творческой деятельности эстетического характера. </w:t>
      </w:r>
    </w:p>
    <w:p w14:paraId="2A451ECB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Метапредметные результаты </w:t>
      </w:r>
    </w:p>
    <w:p w14:paraId="38BB279D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-умение самостоятельно определять цели своего обучения, ставить и формулировать для себя новые задачи в учёбе и познавательной деятельности, развивать мотивы и интересы своей познавательной деятельности; </w:t>
      </w:r>
    </w:p>
    <w:p w14:paraId="7EEB9204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 </w:t>
      </w:r>
    </w:p>
    <w:p w14:paraId="2E4D9772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 </w:t>
      </w:r>
    </w:p>
    <w:p w14:paraId="71B7AAC8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-умение оценивать правильность выполнения учебной задачи, собственные возможности её решения; </w:t>
      </w:r>
    </w:p>
    <w:p w14:paraId="2E1FA79A" w14:textId="77777777" w:rsidR="000E754D" w:rsidRDefault="00F36AD5">
      <w:pPr>
        <w:suppressAutoHyphens/>
        <w:spacing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-владение основами самоконтроля, самооценки, принятия решений и осуществления осознанного выбора в учебной и познавательной деятельности; </w:t>
      </w:r>
    </w:p>
    <w:p w14:paraId="0F6D9CFC" w14:textId="77777777" w:rsidR="000E754D" w:rsidRDefault="00F36AD5">
      <w:pPr>
        <w:suppressAutoHyphens/>
        <w:spacing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 и по аналогии) и делать выводы; </w:t>
      </w:r>
    </w:p>
    <w:p w14:paraId="7B2C2172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-умение создавать, применять и преобразовывать знаки и символы, модели и схемы для решения учебных и познавательных задач; </w:t>
      </w:r>
    </w:p>
    <w:p w14:paraId="670C1191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-смысловое чтение; </w:t>
      </w:r>
    </w:p>
    <w:p w14:paraId="550ACAF4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учёта интересов; формулировать, аргументировать и отстаивать своё мнение; </w:t>
      </w:r>
    </w:p>
    <w:p w14:paraId="1A18E655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-умение осознанно использовать речевые средства в соответствии с задачей коммуникации, для выражения своих чувств, мыслей и потребностей; планирования и регуляции своей деятельности; владение устной и письменной речью; монологической контекстной речью; </w:t>
      </w:r>
    </w:p>
    <w:p w14:paraId="48490FBD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-формирование и развитие компетентности в области использования информационно-коммуникационных технологий. </w:t>
      </w:r>
    </w:p>
    <w:p w14:paraId="35ED9CBA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Предметные результаты: </w:t>
      </w:r>
    </w:p>
    <w:p w14:paraId="77A267F4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-понимание ключевых проблем изученных произведений русского фольклора и фольклора других народов, древнерусской литературы, литературы XVIII века, русских писателей XIX—XX веков, литературы народов России и зарубежной литературы; </w:t>
      </w:r>
    </w:p>
    <w:p w14:paraId="2C7AFA6C" w14:textId="77777777" w:rsidR="000E754D" w:rsidRDefault="00F36AD5">
      <w:pPr>
        <w:suppressAutoHyphens/>
        <w:spacing w:after="0" w:line="240" w:lineRule="auto"/>
        <w:ind w:lef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-понимание связи литературных произведений с эпохой их написания, выявление заложенных в них вневременных, непреходящих нравственных ценностей и их современного звучания; </w:t>
      </w:r>
    </w:p>
    <w:p w14:paraId="04E5C19A" w14:textId="77777777" w:rsidR="000E754D" w:rsidRDefault="00F36AD5">
      <w:pPr>
        <w:suppressAutoHyphens/>
        <w:spacing w:after="0" w:line="240" w:lineRule="auto"/>
        <w:ind w:left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-умение анализировать литературное произведение: определять его принадлежность к одному из литературных родов и жанров; понимать и формулировать тему, идею, нравственный пафос литературного произведения; характеризовать его героев сопоставлять героев одного или нескольких произведений; </w:t>
      </w:r>
    </w:p>
    <w:p w14:paraId="7D40E58B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-определение в произведении элементов сюжета, композиции, изобразительно-выразительных средств языка, понимание их роли в раскрытии идейно-художественного содержания изведения (элементы филологического анализа); владение элементарной литературоведческой терминологией при анализе литературного произведения; </w:t>
      </w:r>
    </w:p>
    <w:p w14:paraId="3DB2F2F8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-приобщение к духовно-нравственным ценностям русской литературы и культуры, сопоставление их с духовно-нравственными ценностями других народов; </w:t>
      </w:r>
    </w:p>
    <w:p w14:paraId="151FD61C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-формулирование собственного отношения к произведениям литературы, их оценка; </w:t>
      </w:r>
    </w:p>
    <w:p w14:paraId="0165A4A0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-собственная интерпретация (в отдельных случаях) изученных литературных произведений; </w:t>
      </w:r>
    </w:p>
    <w:p w14:paraId="3369474C" w14:textId="77777777" w:rsidR="000E754D" w:rsidRDefault="00F36AD5">
      <w:pPr>
        <w:suppressAutoHyphens/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-•понимание авторской позиции и своё отношение к ней; </w:t>
      </w:r>
    </w:p>
    <w:p w14:paraId="68E0F8CA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-восприятие на слух литературных произведений разных жанров, осмысленное чтение и адекватное восприятие; </w:t>
      </w:r>
    </w:p>
    <w:p w14:paraId="19B53BFC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-умение пересказывать прозаические произведения или их отрывки с использованием образных средств русского языка и цитат из текста, отвечать на вопросы по прослушанному или прочитанному тексту, создавать устные монологические высказывания разного типа, вести диалог; </w:t>
      </w:r>
    </w:p>
    <w:p w14:paraId="58CADF34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-написание изложений и сочинений на темы, связанные с тематикой, проблематикой изученных произведений; классные и домашние творческие работы; рефераты на литературные и общекультурные темы; </w:t>
      </w:r>
    </w:p>
    <w:p w14:paraId="79E1B19E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-понимание образной природы литературы как явления словесного искусства; эстетическое восприятие произведений литературы; формирование эстетического вкуса; </w:t>
      </w:r>
    </w:p>
    <w:p w14:paraId="6267F188" w14:textId="77777777" w:rsidR="000E754D" w:rsidRDefault="00F36AD5">
      <w:pPr>
        <w:suppressAutoHyphens/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-понимание русского слова в его эстетической функции, роли изобразительно-выразительных языковых средств в создании художественных образов литературных произведений.</w:t>
      </w:r>
    </w:p>
    <w:p w14:paraId="48A9E76A" w14:textId="77777777" w:rsidR="000E754D" w:rsidRDefault="000E754D">
      <w:pPr>
        <w:suppressAutoHyphens/>
        <w:spacing w:after="0" w:line="240" w:lineRule="auto"/>
        <w:ind w:left="567" w:firstLine="142"/>
        <w:jc w:val="center"/>
        <w:rPr>
          <w:rFonts w:ascii="Times New Roman" w:hAnsi="Times New Roman"/>
          <w:sz w:val="24"/>
        </w:rPr>
      </w:pPr>
    </w:p>
    <w:p w14:paraId="391FB4C2" w14:textId="77777777" w:rsidR="000E754D" w:rsidRDefault="000E754D">
      <w:pPr>
        <w:suppressAutoHyphens/>
        <w:spacing w:after="0" w:line="240" w:lineRule="auto"/>
        <w:ind w:left="567" w:firstLine="142"/>
        <w:jc w:val="center"/>
        <w:rPr>
          <w:rFonts w:ascii="Times New Roman" w:hAnsi="Times New Roman"/>
          <w:sz w:val="24"/>
        </w:rPr>
      </w:pPr>
    </w:p>
    <w:p w14:paraId="10665BDC" w14:textId="77777777" w:rsidR="000E754D" w:rsidRDefault="000E754D">
      <w:pPr>
        <w:suppressAutoHyphens/>
        <w:spacing w:after="0" w:line="240" w:lineRule="auto"/>
        <w:ind w:left="567" w:firstLine="142"/>
        <w:jc w:val="center"/>
        <w:rPr>
          <w:rFonts w:ascii="Times New Roman" w:hAnsi="Times New Roman"/>
          <w:sz w:val="24"/>
        </w:rPr>
      </w:pPr>
    </w:p>
    <w:p w14:paraId="41DEB12F" w14:textId="77777777" w:rsidR="000E754D" w:rsidRDefault="00F36AD5">
      <w:pPr>
        <w:suppressAutoHyphens/>
        <w:spacing w:after="0" w:line="240" w:lineRule="auto"/>
        <w:ind w:left="567" w:firstLine="142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Содержание учебного предмета</w:t>
      </w:r>
    </w:p>
    <w:tbl>
      <w:tblPr>
        <w:tblW w:w="15167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851"/>
        <w:gridCol w:w="3402"/>
        <w:gridCol w:w="9355"/>
        <w:gridCol w:w="1559"/>
      </w:tblGrid>
      <w:tr w:rsidR="000E754D" w14:paraId="37A347F1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401CA3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№п.п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975469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Тема раздела</w:t>
            </w: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E06A6" w14:textId="77777777" w:rsidR="000E754D" w:rsidRDefault="00F36AD5">
            <w:pPr>
              <w:suppressAutoHyphens/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Краткое содержание учебной темы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4A20B95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Количество часов</w:t>
            </w:r>
          </w:p>
        </w:tc>
      </w:tr>
      <w:tr w:rsidR="000E754D" w14:paraId="073E9212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E0BC936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532DC3A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Введение.</w:t>
            </w:r>
          </w:p>
          <w:p w14:paraId="3B37A571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Художественное произведение</w:t>
            </w: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2AA01" w14:textId="77777777" w:rsidR="000E754D" w:rsidRDefault="00F36AD5">
            <w:pPr>
              <w:pStyle w:val="Default"/>
              <w:jc w:val="both"/>
            </w:pPr>
            <w:r>
              <w:t xml:space="preserve">Художественное произведение. Содержание и форма. Автор и герой. Отношение автора к герою. Способы выражения авторской позиции. </w:t>
            </w:r>
          </w:p>
          <w:p w14:paraId="0CD0CCEC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1522412" w14:textId="77777777" w:rsidR="000E754D" w:rsidRDefault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</w:tr>
      <w:tr w:rsidR="000E754D" w14:paraId="269183B2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676739D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E14EC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Устное народное творчество</w:t>
            </w:r>
          </w:p>
          <w:p w14:paraId="2DB54EC5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1F9B956A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EBFBFAD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D292438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F400C" w14:textId="77777777" w:rsidR="000E754D" w:rsidRDefault="00F36AD5">
            <w:pPr>
              <w:pStyle w:val="Default"/>
              <w:jc w:val="both"/>
            </w:pPr>
            <w:r>
              <w:t xml:space="preserve">Обрядовый фольклор. Произведения календарного обрядового фольклора: колядки, веснянки, масленичные, летние и осенние обрядовые песни. Эстетическое значение календарного обрядового фольклора. </w:t>
            </w:r>
          </w:p>
          <w:p w14:paraId="2729060B" w14:textId="77777777" w:rsidR="000E754D" w:rsidRDefault="00F36AD5">
            <w:pPr>
              <w:pStyle w:val="Default"/>
              <w:jc w:val="both"/>
            </w:pPr>
            <w:r>
              <w:t xml:space="preserve">Пословицы и поговорки. Народная мудрость. Краткость и простота, меткость и выразительность. Многообразие тем. Прямой и переносный смысл пословиц и поговорок. Афористичность загадок. </w:t>
            </w:r>
          </w:p>
          <w:p w14:paraId="6BD9AD3C" w14:textId="77777777" w:rsidR="000E754D" w:rsidRDefault="00F36AD5">
            <w:pPr>
              <w:pStyle w:val="Default"/>
              <w:jc w:val="both"/>
            </w:pPr>
            <w:r>
              <w:t xml:space="preserve">Теория литературы. Обрядовый фольклор (начальные представления). Малые жанры фольклора: пословицы и поговорки, загадки. </w:t>
            </w:r>
          </w:p>
          <w:p w14:paraId="18D7BD74" w14:textId="77777777" w:rsidR="000E754D" w:rsidRDefault="000E754D">
            <w:pPr>
              <w:pStyle w:val="Default"/>
              <w:jc w:val="both"/>
            </w:pPr>
          </w:p>
          <w:p w14:paraId="278BB8EC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Урок – «посиделки». Русский фольклор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6420EE6" w14:textId="77777777" w:rsidR="000E754D" w:rsidRDefault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  <w:p w14:paraId="1F426D3E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52659546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1E1C8FA6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48BF9863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7945F9EF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0C923C37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611CBD28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</w:tc>
      </w:tr>
      <w:tr w:rsidR="000E754D" w14:paraId="62FC1CFA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776072D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5FE1613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 древнерусской литературы</w:t>
            </w: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1B0BE" w14:textId="77777777" w:rsidR="000E754D" w:rsidRDefault="00F36AD5">
            <w:pPr>
              <w:pStyle w:val="Default"/>
              <w:jc w:val="both"/>
            </w:pPr>
            <w:r>
              <w:t xml:space="preserve">«Повесть временных лет», «Сказание о белгородском киселе». </w:t>
            </w:r>
          </w:p>
          <w:p w14:paraId="39063AB2" w14:textId="77777777" w:rsidR="000E754D" w:rsidRDefault="00F36AD5">
            <w:pPr>
              <w:pStyle w:val="Default"/>
              <w:jc w:val="both"/>
            </w:pPr>
            <w:r>
              <w:t xml:space="preserve">Русская летопись. Отражение исторических событий и вымысел, отражение народных идеалов (патриотизма, ума, находчивости). </w:t>
            </w:r>
          </w:p>
          <w:p w14:paraId="3F06980E" w14:textId="77777777" w:rsidR="000E754D" w:rsidRDefault="00F36AD5">
            <w:pPr>
              <w:pStyle w:val="Default"/>
              <w:jc w:val="both"/>
            </w:pPr>
            <w:r>
              <w:t xml:space="preserve">Теория литературы. Летопись (развитие представлений). </w:t>
            </w:r>
          </w:p>
          <w:p w14:paraId="7B041F4F" w14:textId="77777777" w:rsidR="000E754D" w:rsidRDefault="000E754D">
            <w:pPr>
              <w:pStyle w:val="Default"/>
              <w:ind w:left="720"/>
              <w:jc w:val="both"/>
              <w:rPr>
                <w:b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8320BD0" w14:textId="77777777" w:rsidR="000E754D" w:rsidRDefault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</w:tr>
      <w:tr w:rsidR="000E754D" w14:paraId="6FD1C13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CF08AAB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4B8E2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 литературы XVIII века</w:t>
            </w:r>
          </w:p>
          <w:p w14:paraId="57358C31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Русские басни.</w:t>
            </w:r>
          </w:p>
          <w:p w14:paraId="3C5028B1" w14:textId="77777777" w:rsidR="000E754D" w:rsidRDefault="00F36AD5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sz w:val="24"/>
              </w:rPr>
              <w:t>И. И. Дмитриев</w:t>
            </w:r>
            <w:r>
              <w:t>.</w:t>
            </w:r>
          </w:p>
          <w:p w14:paraId="6A35CF90" w14:textId="77777777" w:rsidR="000E754D" w:rsidRDefault="000E754D">
            <w:pPr>
              <w:spacing w:after="0" w:line="240" w:lineRule="auto"/>
              <w:jc w:val="both"/>
            </w:pPr>
          </w:p>
          <w:p w14:paraId="2D68A92C" w14:textId="77777777" w:rsidR="000E754D" w:rsidRDefault="000E754D">
            <w:pPr>
              <w:spacing w:after="0" w:line="240" w:lineRule="auto"/>
              <w:jc w:val="both"/>
            </w:pPr>
          </w:p>
          <w:p w14:paraId="232EB901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C21CC" w14:textId="77777777" w:rsidR="000E754D" w:rsidRDefault="00F36AD5">
            <w:pPr>
              <w:pStyle w:val="Default"/>
              <w:jc w:val="both"/>
            </w:pPr>
            <w:r>
              <w:t xml:space="preserve">Рассказ о баснописце, </w:t>
            </w:r>
            <w:r>
              <w:rPr>
                <w:b/>
                <w:i/>
              </w:rPr>
              <w:t xml:space="preserve">«Муха». </w:t>
            </w:r>
            <w:r>
              <w:t xml:space="preserve">Противопоставление труда и безделья. Присвоение чужих заслуг. Смех над ленью и хвастовством. Особенности литературного языка XVIII столетия. </w:t>
            </w:r>
          </w:p>
          <w:p w14:paraId="7F295F0E" w14:textId="77777777" w:rsidR="000E754D" w:rsidRDefault="00F36AD5">
            <w:pPr>
              <w:pStyle w:val="Default"/>
              <w:jc w:val="both"/>
            </w:pPr>
            <w:r>
              <w:t>Теория литературы. Мораль в басне, аллегория, иносказание (развитие понятий)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71309504" w14:textId="77777777" w:rsidR="000E754D" w:rsidRDefault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</w:tr>
      <w:tr w:rsidR="000E754D" w14:paraId="72E0CB9A" w14:textId="77777777">
        <w:trPr>
          <w:trHeight w:val="702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EF8565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BDD691A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 литературы XIX века</w:t>
            </w:r>
          </w:p>
          <w:p w14:paraId="2815FC7D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И. А. Крылов</w:t>
            </w:r>
          </w:p>
          <w:p w14:paraId="6E840C91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E3099D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</w:rPr>
            </w:pPr>
          </w:p>
          <w:p w14:paraId="52F4BE73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Краткий рассказ о баснописце. «Осёл и Соловей», «Листы и корни», «Ларчик». Осуждение человеческих пороков в басне.</w:t>
            </w:r>
          </w:p>
          <w:p w14:paraId="123B29A2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2B8D5E4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         46</w:t>
            </w:r>
          </w:p>
          <w:p w14:paraId="07F23B7C" w14:textId="77777777" w:rsidR="000E754D" w:rsidRDefault="00F36AD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</w:tr>
      <w:tr w:rsidR="000E754D" w14:paraId="38DBDD47" w14:textId="77777777">
        <w:trPr>
          <w:trHeight w:val="2494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4EFD5B0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E58A24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53F172AD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С. Пушкин</w:t>
            </w:r>
          </w:p>
          <w:p w14:paraId="70C92A64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06C2C78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0F2F866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4301DD3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4F4E70B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2506999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61EFC994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715190C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0F6EA985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36A03B9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351D90B9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4A45CBBE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72A61D40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69BD094C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141A9BED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5BDC9B7A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394582FE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3ABF24CA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51F31D0B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76AE09A8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0DB569FF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03B007C6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М. Ю.  Лермонтов</w:t>
            </w:r>
          </w:p>
          <w:p w14:paraId="1326E9E2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56E74A5B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021C7B4D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19B2DE37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7E03A205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6C6B99F1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76FDA3C4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7B8081B9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0BFD893A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188622A8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6CEC3D6D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И. С. Тургенев</w:t>
            </w:r>
          </w:p>
          <w:p w14:paraId="3DFD79DB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403898C1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564907EB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4AC19A1D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004218EA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02C27C56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7A28B2FA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066710D5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3AFD5DEC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Ф. И. Тютчев</w:t>
            </w:r>
          </w:p>
          <w:p w14:paraId="2508F676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63E3CA88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34DDB00E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37B7CB19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0F758E6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C1A28B9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229931C0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A1665D8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84DFA2A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А.А.  Фет</w:t>
            </w:r>
          </w:p>
          <w:p w14:paraId="62831045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59142060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42ADFA2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2BD2451C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CB2155E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16EA9AF5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41475A62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9632FF9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1D346383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DDA5C52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D14BDC9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5FC19592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Н. А. Некрасов.</w:t>
            </w:r>
          </w:p>
          <w:p w14:paraId="2093DBCE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364388A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16D9E3A5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FFEFECB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4818105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73F7D66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09BA9111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555BF8F0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4469FF21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16D7D11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5063B41D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1C01AC8E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Н.С. Лесков</w:t>
            </w:r>
          </w:p>
          <w:p w14:paraId="07458C45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1222EDE3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10CE77E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4719B84C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40C00830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2206E558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D991484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4B50AF4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0722E58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1768E1FA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А.П. Чехов.</w:t>
            </w: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DB1FEE6" w14:textId="77777777" w:rsidR="000E754D" w:rsidRDefault="000E754D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208C978C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Краткий рассказ о поэте, лицейские годы. </w:t>
            </w:r>
          </w:p>
          <w:p w14:paraId="4C9E8F1B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«Узник». Вольнолюбивые устремления поэта. Народно-поэтический колорит стихотворения. </w:t>
            </w:r>
          </w:p>
          <w:p w14:paraId="79E4CFF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«Зимнее утро». Мотивы единства красоты человека и красоты природы, красоты жизни. Радостное восприятие окружающей природы. Роль антитезы в композиции произведения. Интонация как средство выражения поэтической идеи. </w:t>
            </w:r>
          </w:p>
          <w:p w14:paraId="5A0AB8F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«И. И. Пущину». Светлое чувство  дружбы — помощь в суровых испытаниях. Художественные </w:t>
            </w:r>
          </w:p>
          <w:p w14:paraId="68673A0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«Повести покойного Ивана Петровича Белкина». Книга (цикл) повестей. Повествование от лица вымышленного автора как художественный приём. </w:t>
            </w:r>
          </w:p>
          <w:p w14:paraId="5B2A8F1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«Барышня-крестьянка». Сюжет и герои повести. Приём антитезы в сюжетной организации повести.. «Дубровский». Изображение русского барства. Дубровский-старший и Троекуров. Протест Владимира Дубровского Мотив беззакония и несправедливости. Бунт крестьян. Осуждение произвола и деспотизма, защита чести, независимости личности. Романтическая история любви Владимира и Маши. Авторское отношение к героям. </w:t>
            </w:r>
          </w:p>
          <w:p w14:paraId="0ABF353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Эпитет, метафора, композиция (развитие понятий). Стихотворное послание (начальные представления).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>Развитие речи. Подготовка к домашнему сочинению «Защита человеческой личности в повести     А. С. Пушкина «Дубровский»».</w:t>
            </w:r>
          </w:p>
          <w:p w14:paraId="6468BDF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Контрольная работа (тестирование) по творчеству А. С. Пушкина.</w:t>
            </w:r>
          </w:p>
          <w:p w14:paraId="214BAD48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 А. С. Пушкин «Выстрел».</w:t>
            </w:r>
          </w:p>
          <w:p w14:paraId="6F4357C1" w14:textId="77777777" w:rsidR="000E754D" w:rsidRDefault="000E754D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058A749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Краткий рассказ о поэте. Ученические годы поэта. </w:t>
            </w:r>
          </w:p>
          <w:p w14:paraId="2BA7608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«Тучи». Чувство одиночества и тоски, любовь поэта-изгнанника к оставляемой им Родине. Приём сравнения как основа построения стихотворения. Особенности интонации. </w:t>
            </w:r>
          </w:p>
          <w:p w14:paraId="4F2E0FAD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«Листок», «На севере диком...», «Утёс», «Три пальмы». Тема красоты, гармонии человека с миром. Особенности выражения темы одиночества в лирике Лермонтова. </w:t>
            </w:r>
          </w:p>
          <w:p w14:paraId="351C3F62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Антитеза. Двусложные (ямб, хорей) и трёхсложные (дактиль, амфибрахий, анапест) размеры стиха (начальные представления). Поэтическая интонация (начальные представления).</w:t>
            </w:r>
          </w:p>
          <w:p w14:paraId="17B85CC9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16CC37C1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383AB73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Краткий рассказ о писателе. </w:t>
            </w:r>
          </w:p>
          <w:p w14:paraId="5D55276D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«Бежин луг». Сочувственное отношение к крестьянским детям. Портреты и рассказы </w:t>
            </w:r>
            <w:r>
              <w:rPr>
                <w:rFonts w:ascii="Times New Roman" w:hAnsi="Times New Roman"/>
                <w:sz w:val="24"/>
              </w:rPr>
              <w:lastRenderedPageBreak/>
              <w:t xml:space="preserve">мальчиков, их духовный мир. Пытливость, любознательность, впечатлительность. Роль картин Природы в рассказе. </w:t>
            </w:r>
          </w:p>
          <w:p w14:paraId="26D679D5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Пейзаж. Портретная характеристика персонажей (развитие представлений).</w:t>
            </w:r>
          </w:p>
          <w:p w14:paraId="0D0CB62D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 И. С. Тургенев – мастер портрета и пейзажа.</w:t>
            </w:r>
          </w:p>
          <w:p w14:paraId="3BB58F00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F3BC4BF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2F7B3BE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Рассказ о поэте. </w:t>
            </w:r>
          </w:p>
          <w:p w14:paraId="23B7707E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Стихотворения «Листья», «Неохотно и несмело...». Передача сложных, переходных состояний природы, запечатлевающих противоречивые чувства в душе поэта. Сочетание космического масштаба и конкретных деталей в изображении природы. «Листья» — символ краткой, но яркой жизни. </w:t>
            </w:r>
          </w:p>
          <w:p w14:paraId="4F635DFA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«С поляны коршун поднялся...». Противопоставление судеб человека и коршуна: свободный полёт коршуна и земная обречённость человека.</w:t>
            </w:r>
          </w:p>
          <w:p w14:paraId="32190F3F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066AAC0C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4556F8C3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Рассказ о поэте. </w:t>
            </w:r>
          </w:p>
          <w:p w14:paraId="349237B8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Стихотворения «Ель рукавом мне тропинку завесила...», «Ещё майская ночь», «Учись у них — у дуба, у берёзы...». Жизнеутверждающее начало в лирике Фета. Природа как воплощение прекрасного. Чувственный характер лирики и её утончённый психологизм. Мимолётное и неуловимое как черты изображения природы. Переплетение и взаимодействие тем природы и любви. Природа как естественный мир истинной красоты, служащий прообразом для искусства. Гармоничность и музыкальность поэтической речи Фета. Краски и звуки в пейзажной лирике. </w:t>
            </w:r>
          </w:p>
          <w:p w14:paraId="68705061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Пейзажная лирика (развитие понятия). Звукопись в поэзии (развитие представлений).</w:t>
            </w:r>
          </w:p>
          <w:p w14:paraId="37C87E78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Подготовка к домашнему сочинению.</w:t>
            </w:r>
          </w:p>
          <w:p w14:paraId="21A88448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58E78AF5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Краткий рассказ о жизни поэта. </w:t>
            </w:r>
          </w:p>
          <w:p w14:paraId="45CAB9D0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«Железная дорога». Картины подневольного труда. Народ — созидатель духовных и материальных ценностей. Мечта поэта о «прекрасной поре» в жизни народа. Своеобразие композиции стихотворения. Роль пейзажа. Значение эпиграфа. Сочетание реальных и фантастических картин. Диалог-спор. Значение риторических вопросов в стихотворении. </w:t>
            </w:r>
          </w:p>
          <w:p w14:paraId="0D472E1E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Стихотворные размеры (закрепление понятия). Диалог. Строфа (начальные представления).</w:t>
            </w:r>
          </w:p>
          <w:p w14:paraId="7EC0E84C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Контрольная работа по творчеству  М. Ю. Лермонтова, Ф. И. Тютчева,  </w:t>
            </w:r>
          </w:p>
          <w:p w14:paraId="499C9CAD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А. Фета, И. С. Тургенева,   Н. А. Некрасова</w:t>
            </w:r>
          </w:p>
          <w:p w14:paraId="18337670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09535526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5CF63798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Краткий рассказ о писателе. </w:t>
            </w:r>
          </w:p>
          <w:p w14:paraId="6CBFA32C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«Левша». Гордость писателя за народ, его трудолюбие, талантливость, патриотизм. Особенности языка произведения. Комический эффект, создаваемый игрой слов, народной этимологией Сказовая форма повествования. </w:t>
            </w:r>
          </w:p>
          <w:p w14:paraId="0EE3D0D7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Сказ как форма повествования (начальные представления). Ирония (начальные представления).</w:t>
            </w:r>
          </w:p>
          <w:p w14:paraId="54CF7357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588A307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 Изложение на тему «Левша в гостях у англичан»</w:t>
            </w:r>
          </w:p>
          <w:p w14:paraId="55E315E3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 Н. С. Лесков «Человек на часах»</w:t>
            </w:r>
          </w:p>
          <w:p w14:paraId="03CB9736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4749BC1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Краткий рассказ о писателе. «Толстый и тонкий». Речь героев как источник юмора. Юмористическая ситуация. Разоблачение лицемерия. Роль художественной детали. </w:t>
            </w:r>
          </w:p>
          <w:p w14:paraId="78880A3C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Комическое. Юмор. Комическая ситуация (развитие понятий).</w:t>
            </w:r>
          </w:p>
          <w:p w14:paraId="15FD98CF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 Юмористические рассказы     А. П. Чехова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CDBFE2A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5EB2573D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AC9B206" w14:textId="77777777" w:rsidR="000E754D" w:rsidRDefault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18</w:t>
            </w:r>
          </w:p>
          <w:p w14:paraId="26BF7B7B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1AF0D55C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435DC53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15234F1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9C5E4C2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7E5ACD7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112456BA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3A1FCDE6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12AD076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128C2BE4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67C8865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128957DF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39FCBCEF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FE8FC22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181D7FFE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3EC3EC5F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D4FBBB8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6E17F6C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3E23C8F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593A0A32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2A60E9C" w14:textId="77777777" w:rsidR="000E754D" w:rsidRDefault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  <w:p w14:paraId="578B4678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151B5498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54890D61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8D32AFD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8250334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EF8ACD1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350AC058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881B174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281A5E7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62C66502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01DF29D" w14:textId="77777777" w:rsidR="000E754D" w:rsidRDefault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</w:t>
            </w:r>
          </w:p>
          <w:p w14:paraId="47F158A9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10E32D54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764EB280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422C12D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   </w:t>
            </w:r>
          </w:p>
          <w:p w14:paraId="0459ABC0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           </w:t>
            </w:r>
          </w:p>
          <w:p w14:paraId="7F1E9467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14:paraId="53302156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87BCC10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40506A43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8096E45" w14:textId="77777777" w:rsidR="000E754D" w:rsidRDefault="00F36AD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  <w:p w14:paraId="4CD8366A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1DAC692F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A4C0065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50B8181A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41818F90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226D534B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57211EC4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2CA619B9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B35A3D9" w14:textId="77777777" w:rsidR="000E754D" w:rsidRDefault="00F36AD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  <w:p w14:paraId="53DBAD46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2D933092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02BB183A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5E9D0B9C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49D355C3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4B8DEE82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1F03D4CF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7107CC08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532B5002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3FA9355E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59712C6A" w14:textId="77777777" w:rsidR="000E754D" w:rsidRDefault="00F36AD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  <w:p w14:paraId="65C1D378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57DA9130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7700BC2B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723FC6BD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13B82A16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1B335759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1BAAC481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0141542C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4246BE27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2EF9B16A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3C180D3E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01C0E648" w14:textId="77777777" w:rsidR="000E754D" w:rsidRDefault="00F36AD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  <w:p w14:paraId="604F1B11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55CE3CE2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6402958C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523007D5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17A94668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53FEB6F5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6DBDB12A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21428222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0F871F28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4DC2FBFA" w14:textId="77777777" w:rsidR="000E754D" w:rsidRDefault="000E75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4C49735F" w14:textId="77777777" w:rsidR="000E754D" w:rsidRDefault="00F36AD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</w:tr>
      <w:tr w:rsidR="000E754D" w14:paraId="3CA78E4E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4B77F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6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C060A6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Русские поэты 19 века о Родине, родной природе </w:t>
            </w:r>
          </w:p>
          <w:p w14:paraId="5D488E27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Литературные места России</w:t>
            </w: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263CE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Я. Полонский. «По горам две хмурых тучи...», « Посмотри, какая мгла…»;         </w:t>
            </w:r>
          </w:p>
          <w:p w14:paraId="7C3BB66A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Е. Баратынский. «Весна, весна! Как воздух чист...», «Чудный град...», А. Толстой. «Где гнутся над омутом лозы,..». </w:t>
            </w:r>
          </w:p>
          <w:p w14:paraId="19D205E2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Выражение переживаний и мироощущения в стихотворениях о родной природе. Художественные средства, передающие различные состояния в пейзажной лирике. </w:t>
            </w:r>
          </w:p>
          <w:p w14:paraId="29386EDE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Лирика как род литературы. Пейзажная лирика как жанр (развитие представлений).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>Развитие речи. Выразительное чтение стихотворений о родной природе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7502043A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69690D25" w14:textId="77777777" w:rsidR="000E754D" w:rsidRDefault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  <w:p w14:paraId="7E2A29D1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32932DEA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53552E91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5E8523C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</w:tc>
      </w:tr>
      <w:tr w:rsidR="000E754D" w14:paraId="3EBADF43" w14:textId="77777777">
        <w:trPr>
          <w:trHeight w:val="246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30B1D42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  <w:p w14:paraId="5C6E1510" w14:textId="77777777" w:rsidR="000E754D" w:rsidRDefault="000E754D">
            <w:pPr>
              <w:rPr>
                <w:rFonts w:ascii="Times New Roman" w:hAnsi="Times New Roman"/>
                <w:sz w:val="24"/>
              </w:rPr>
            </w:pPr>
          </w:p>
          <w:p w14:paraId="062AE77A" w14:textId="77777777" w:rsidR="000E754D" w:rsidRDefault="000E754D">
            <w:pPr>
              <w:rPr>
                <w:rFonts w:ascii="Times New Roman" w:hAnsi="Times New Roman"/>
                <w:sz w:val="24"/>
              </w:rPr>
            </w:pPr>
          </w:p>
          <w:p w14:paraId="36FEE393" w14:textId="77777777" w:rsidR="000E754D" w:rsidRDefault="000E754D">
            <w:pPr>
              <w:rPr>
                <w:rFonts w:ascii="Times New Roman" w:hAnsi="Times New Roman"/>
                <w:sz w:val="24"/>
              </w:rPr>
            </w:pPr>
          </w:p>
          <w:p w14:paraId="6B6D5757" w14:textId="77777777" w:rsidR="000E754D" w:rsidRDefault="000E754D">
            <w:pPr>
              <w:rPr>
                <w:rFonts w:ascii="Times New Roman" w:hAnsi="Times New Roman"/>
                <w:sz w:val="24"/>
              </w:rPr>
            </w:pPr>
          </w:p>
          <w:p w14:paraId="5CBC95BF" w14:textId="77777777" w:rsidR="000E754D" w:rsidRDefault="000E754D">
            <w:pPr>
              <w:rPr>
                <w:rFonts w:ascii="Times New Roman" w:hAnsi="Times New Roman"/>
                <w:sz w:val="24"/>
              </w:rPr>
            </w:pPr>
          </w:p>
          <w:p w14:paraId="49C9A504" w14:textId="77777777" w:rsidR="000E754D" w:rsidRDefault="000E754D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7CC621E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 литературы XX века</w:t>
            </w:r>
          </w:p>
          <w:p w14:paraId="56DD06AB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855ABEE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И. Куприн</w:t>
            </w:r>
          </w:p>
          <w:p w14:paraId="09B1B330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133F74E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1A32E06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С. Грин.</w:t>
            </w:r>
          </w:p>
          <w:p w14:paraId="2C2968FC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4BAD5174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531ABB09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А.П. Платонов.</w:t>
            </w:r>
          </w:p>
          <w:p w14:paraId="438637B0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0F13389A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6F6F215E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1560008C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1F01B5D5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Произведения о Великой Отечественной войне</w:t>
            </w:r>
          </w:p>
          <w:p w14:paraId="1FA95DFC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К. М. Симонов. </w:t>
            </w:r>
          </w:p>
          <w:p w14:paraId="3F874977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Д. С. Самойлов</w:t>
            </w:r>
          </w:p>
          <w:p w14:paraId="441A278E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A6C5DCF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A57A543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F6BFE17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2CFF90C6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В. П. Астафьев</w:t>
            </w:r>
          </w:p>
          <w:p w14:paraId="6361BC4B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7816436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9EE32B9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421CCB82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5B80E12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100AC31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1DAC3F7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709CD7B5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4C0C3A0F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0C1C1C4E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В. Г. Распутин</w:t>
            </w:r>
          </w:p>
          <w:p w14:paraId="2D76A16C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3B1B71D8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26EB3B7E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29562A51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9A21B39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0AFB4396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45C77DB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4A6EE666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В. М. Шукшин</w:t>
            </w:r>
          </w:p>
          <w:p w14:paraId="1B89A8BB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0B1AC0F7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1C696B98" w14:textId="77777777" w:rsidR="000E754D" w:rsidRDefault="000E754D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135171F9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Фазиль Искандер</w:t>
            </w: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E296F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06D86836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37228DC6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Краткий рассказ о писателе. «Чудесный доктор». Тема милосердия, сострадания в рассказе.</w:t>
            </w:r>
          </w:p>
          <w:p w14:paraId="43A5BA93" w14:textId="77777777" w:rsidR="000E754D" w:rsidRDefault="000E754D">
            <w:pPr>
              <w:spacing w:after="0" w:line="240" w:lineRule="auto"/>
              <w:ind w:left="567"/>
              <w:jc w:val="both"/>
              <w:rPr>
                <w:rFonts w:ascii="Times New Roman" w:hAnsi="Times New Roman"/>
                <w:sz w:val="24"/>
              </w:rPr>
            </w:pPr>
          </w:p>
          <w:p w14:paraId="47F3647B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Краткий рассказ о писателе. «Алые паруса». Жестокая реальность и романтическая мечта в повести. Душевная чистота главных героев. Отношение автора к героям.</w:t>
            </w:r>
          </w:p>
          <w:p w14:paraId="5F629CAC" w14:textId="77777777" w:rsidR="000E754D" w:rsidRDefault="000E754D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  <w:p w14:paraId="6521521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Краткий рассказ о писателе. «Неизвестный цветок». Прекрасное вокруг нас. «Ни на кого не похожие» герои А. Платонова. </w:t>
            </w:r>
          </w:p>
          <w:p w14:paraId="4A5733DE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Символическое содержание пейзажных образов (начальные представления).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>Внеклассное чтение. Рассказы А. П. Платонова «Корова», «Цветок на земле»</w:t>
            </w:r>
          </w:p>
          <w:p w14:paraId="0E6D9AA0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«Ты помнишь, Алёша, дороги Смоленщины..»; </w:t>
            </w:r>
          </w:p>
          <w:p w14:paraId="1DD1B0D6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«Сороковые». </w:t>
            </w:r>
          </w:p>
          <w:p w14:paraId="1079CAE0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Стихотворения, рассказывающие о солдатских буднях, пробуждающие чувство скорбной памяти о павших на полях Сражений и обостряющие чувство любви к Родине, ответственности за неё в годы жестоких испытаний</w:t>
            </w:r>
          </w:p>
          <w:p w14:paraId="2B68B1A4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6A73B83E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7470104A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0A2DEB0F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Краткий рассказ о писателе (детство, юность, начало творческого пути). </w:t>
            </w:r>
          </w:p>
          <w:p w14:paraId="1E9F61D0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«Конь с розовой гривой». Изображение быта и жизни сибирской деревни в предвоенные годы. Нравственные проблемы рассказа — честность, доброта, , понятие долга. Юмор в рассказе. Яркость и самобытность героев (Санька Левонтьев, бабушка Катерина Петровна), особенности использования народной речи. </w:t>
            </w:r>
          </w:p>
          <w:p w14:paraId="6378275A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Речевая характеристика героя (развитие представлений). Герой-повествователь (начальные представления).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 xml:space="preserve">Развитие речи. Подготовка к домашнему сочинению по рассказу </w:t>
            </w:r>
          </w:p>
          <w:p w14:paraId="138A89C8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В. П. Астафьева «Конь с розовой гривой».</w:t>
            </w:r>
          </w:p>
          <w:p w14:paraId="44D46837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23AEE66A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Краткий рассказ о писателе (детство, юность, начало творческого пути). </w:t>
            </w:r>
          </w:p>
          <w:p w14:paraId="07CA4195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«Уроки французского». Отражение в повести трудностей военного времени. Жажда знаний, нравственная стойкость, чувство собственного достоинства, свойственные юному герою. Душевная щедрость учительницы, её роль в жизни мальчика. Нравственная проблематика произведения. </w:t>
            </w:r>
          </w:p>
          <w:p w14:paraId="7542B922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Рассказ, сюжет (развитие понятий). Герой-повествователь (развитие понятия).</w:t>
            </w:r>
          </w:p>
          <w:p w14:paraId="1BC53C8C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78B08F9D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Слово о писателе, рассказы «Чудик», и «Критики». Особенности героев-«чудиков», правдоискателей, праведников. Человеческая открытость миру как синоним незащищенности, «странного» героя в литературе</w:t>
            </w:r>
            <w:r>
              <w:rPr>
                <w:rFonts w:ascii="Times New Roman" w:hAnsi="Times New Roman"/>
                <w:i/>
                <w:sz w:val="24"/>
              </w:rPr>
              <w:t>.</w:t>
            </w:r>
          </w:p>
          <w:p w14:paraId="28826230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 Рассказы В. М. Шукшина «Чудик», «Срезал»</w:t>
            </w:r>
          </w:p>
          <w:p w14:paraId="2CFD917F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Краткий рассказ о писателе. «Тринадцатый подвиг Геракла». Влияние учителя на формирование детского характера. Чувство юмора гак одно из ценных качеств человека.</w:t>
            </w:r>
          </w:p>
          <w:p w14:paraId="16C3889C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Сочинение по произведениям В. Г. Распутина,</w:t>
            </w:r>
          </w:p>
          <w:p w14:paraId="665C897C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В. П. Астафьева, Ф А. Искандера (по выбору)</w:t>
            </w:r>
          </w:p>
          <w:p w14:paraId="07133876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769B540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D5B1C6E" w14:textId="77777777" w:rsidR="000E754D" w:rsidRDefault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19</w:t>
            </w:r>
          </w:p>
          <w:p w14:paraId="2B5EB367" w14:textId="77777777" w:rsidR="000E754D" w:rsidRDefault="000E754D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6B15519A" w14:textId="77777777" w:rsidR="000E754D" w:rsidRDefault="00F36AD5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  <w:p w14:paraId="2BE88352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1202BCBB" w14:textId="77777777" w:rsidR="000E754D" w:rsidRDefault="00F36AD5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  <w:p w14:paraId="0E0F008B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0948738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D146E6D" w14:textId="77777777" w:rsidR="000E754D" w:rsidRDefault="00F36AD5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  <w:p w14:paraId="63DD0178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308E4970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5DA4164B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AF81575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1A5C1E05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5AF86AAD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72145EB" w14:textId="77777777" w:rsidR="000E754D" w:rsidRDefault="00F36AD5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  <w:p w14:paraId="2283FE66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3CC3411B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9A58F89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F8055BB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965D468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2925BB8" w14:textId="77777777" w:rsidR="000E754D" w:rsidRDefault="00F36AD5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  <w:p w14:paraId="63D575B0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F10C498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1152C507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F5D4DCC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97E640D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0D11180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1F993FFB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553849FD" w14:textId="77777777" w:rsidR="000E754D" w:rsidRDefault="00F36AD5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3</w:t>
            </w:r>
          </w:p>
          <w:p w14:paraId="6B7B4586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32724FB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3FC2A267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8DD0E94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3851058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62D0CBDF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F2A03EC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9E573BE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295EF01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CFECEEF" w14:textId="77777777" w:rsidR="000E754D" w:rsidRDefault="00F36AD5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  <w:p w14:paraId="26556AF0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35F430EF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406200E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A08B41F" w14:textId="77777777" w:rsidR="000E754D" w:rsidRDefault="000E754D">
            <w:pPr>
              <w:tabs>
                <w:tab w:val="left" w:pos="1113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2AF2C6A1" w14:textId="77777777" w:rsidR="000E754D" w:rsidRDefault="00F36AD5">
            <w:pPr>
              <w:tabs>
                <w:tab w:val="left" w:pos="1113"/>
              </w:tabs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         3</w:t>
            </w:r>
          </w:p>
        </w:tc>
      </w:tr>
      <w:tr w:rsidR="000E754D" w14:paraId="428B19FA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213DFD7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8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7EEE0E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Писатели и поэты 20 века о Родине, родной природе.</w:t>
            </w: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F7CB4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Блок. «Летний вечер», «О, как безумно за окном...», С. Есенин. «Мелколесье. Степь и дали...», «Пороша», А. Ахматова. «Перед весной бывают дни такие...». Н. М. Рубцов. «Звезда полей», «Листья осенние», «В горнице».</w:t>
            </w:r>
          </w:p>
          <w:p w14:paraId="7CDFFBB3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Чувство радости и печали, любви к родной природе и Родине в стихотворных произведениях поэтов XX века. Связь ритмики и мелодики стиха с эмоциональным состоянием, выраженным в стихотворении. Поэтизация родной природы. </w:t>
            </w:r>
          </w:p>
          <w:p w14:paraId="37C7FB0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Лирический герой (развитие представлений).</w:t>
            </w:r>
          </w:p>
          <w:p w14:paraId="0DF66F99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 Человек и   природа в лирике Н. М. Рубцова. «Листья осенние», «В горнице»</w:t>
            </w:r>
          </w:p>
          <w:p w14:paraId="4224069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>Развитие речи. Урок-праздник. Родная природа в лирике русских поэтов XIX и  XX веков</w:t>
            </w:r>
          </w:p>
          <w:p w14:paraId="7B1CB52D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>Развитие речи. Сочинение по произведениям русских поэтов XIX и  XX веков о родине и родной природе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175F6AA6" w14:textId="77777777" w:rsidR="000E754D" w:rsidRDefault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</w:tr>
      <w:tr w:rsidR="000E754D" w14:paraId="581B1E58" w14:textId="77777777">
        <w:trPr>
          <w:trHeight w:val="145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6D706415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9</w:t>
            </w:r>
          </w:p>
          <w:p w14:paraId="0BBC78C9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587273EF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39D68B84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76B30BCF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4DD901A1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19205A07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 литературы народов России</w:t>
            </w:r>
          </w:p>
          <w:p w14:paraId="092A7E89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Габдулла Тукай</w:t>
            </w:r>
          </w:p>
          <w:p w14:paraId="3E4505E4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78FFD78A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09FCAF90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3DE7E67A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0481B4E2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Кайсын Кулиев</w:t>
            </w: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F04FE6A" w14:textId="77777777" w:rsidR="000E754D" w:rsidRDefault="000E754D">
            <w:pPr>
              <w:spacing w:after="0" w:line="240" w:lineRule="auto"/>
              <w:ind w:left="567"/>
              <w:jc w:val="both"/>
              <w:rPr>
                <w:rFonts w:ascii="Times New Roman" w:hAnsi="Times New Roman"/>
                <w:sz w:val="24"/>
              </w:rPr>
            </w:pPr>
          </w:p>
          <w:p w14:paraId="7DA1312C" w14:textId="77777777" w:rsidR="000E754D" w:rsidRDefault="000E754D">
            <w:pPr>
              <w:spacing w:after="0" w:line="240" w:lineRule="auto"/>
              <w:ind w:left="567"/>
              <w:jc w:val="both"/>
              <w:rPr>
                <w:rFonts w:ascii="Times New Roman" w:hAnsi="Times New Roman"/>
                <w:sz w:val="24"/>
              </w:rPr>
            </w:pPr>
          </w:p>
          <w:p w14:paraId="2BE8712D" w14:textId="77777777" w:rsidR="000E754D" w:rsidRDefault="00F36AD5">
            <w:pPr>
              <w:pStyle w:val="Default"/>
              <w:jc w:val="both"/>
            </w:pPr>
            <w:r>
              <w:t xml:space="preserve">Слово о татарском поэте. </w:t>
            </w:r>
          </w:p>
          <w:p w14:paraId="0F4A9F7F" w14:textId="77777777" w:rsidR="000E754D" w:rsidRDefault="00F36AD5">
            <w:pPr>
              <w:pStyle w:val="Default"/>
              <w:jc w:val="both"/>
            </w:pPr>
            <w:r>
              <w:t>Стихотворения «Родная деревня», «Книга».</w:t>
            </w:r>
            <w:r>
              <w:rPr>
                <w:b/>
                <w:i/>
              </w:rPr>
              <w:t xml:space="preserve"> </w:t>
            </w:r>
            <w:r>
              <w:t xml:space="preserve">Любовь к своей малой родине и к своему родному краю, верность обычаям, своей семье, традициям своего народа. Книга в жизни человека. Книга — «отрада из отрад», «путеводная звезда», «бесстрашное сердце», «радостная душа». </w:t>
            </w:r>
          </w:p>
          <w:p w14:paraId="3CD57DF0" w14:textId="77777777" w:rsidR="000E754D" w:rsidRDefault="00F36AD5">
            <w:pPr>
              <w:pStyle w:val="Default"/>
              <w:jc w:val="both"/>
            </w:pPr>
            <w:r>
              <w:t xml:space="preserve">Слово о балкарском поэте. </w:t>
            </w:r>
          </w:p>
          <w:p w14:paraId="654D3FDE" w14:textId="77777777" w:rsidR="000E754D" w:rsidRDefault="00F36AD5">
            <w:pPr>
              <w:pStyle w:val="Default"/>
              <w:jc w:val="both"/>
            </w:pPr>
            <w:r>
              <w:t xml:space="preserve">«Когда на меня навалилась беда...», «Каким бы малым "был мой народ….». Родина как источник сил для преодоления любых испытаний и ударов судьбы. Основные поэтические образы, символизирующие Родину в стихотворении поэта. Тема бессмертия народа, нации до тех пор, пока живы его язык, поэзия, обычаи. Поэт — вечный должник своего народа. </w:t>
            </w:r>
          </w:p>
          <w:p w14:paraId="5F982620" w14:textId="77777777" w:rsidR="000E754D" w:rsidRDefault="00F36AD5">
            <w:pPr>
              <w:pStyle w:val="Default"/>
              <w:jc w:val="both"/>
            </w:pPr>
            <w:r>
              <w:t xml:space="preserve">Теория литературы. Общечеловеческое и национальное в литературе разных народов. </w:t>
            </w:r>
          </w:p>
          <w:p w14:paraId="6AFB8AD7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4F0A458D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</w:tr>
      <w:tr w:rsidR="000E754D" w14:paraId="6900E347" w14:textId="77777777">
        <w:trPr>
          <w:trHeight w:val="4510"/>
        </w:trPr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2367F3EE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6605C2C2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060D6964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14:paraId="4B90DDCB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 зарубежной литературы</w:t>
            </w:r>
          </w:p>
          <w:p w14:paraId="0F99A4FE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both"/>
              <w:rPr>
                <w:rFonts w:ascii="Times New Roman" w:hAnsi="Times New Roman"/>
                <w:b/>
                <w:sz w:val="24"/>
              </w:rPr>
            </w:pPr>
          </w:p>
          <w:p w14:paraId="145B5B80" w14:textId="77777777" w:rsidR="000E754D" w:rsidRDefault="00F36AD5">
            <w:pPr>
              <w:pStyle w:val="Default"/>
              <w:jc w:val="both"/>
            </w:pPr>
            <w:r>
              <w:t xml:space="preserve">Мифы народов мира </w:t>
            </w:r>
          </w:p>
          <w:p w14:paraId="0FD1EBF5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Мифы Древней Греции</w:t>
            </w:r>
          </w:p>
          <w:p w14:paraId="0355E129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10AB9C7E" w14:textId="77777777" w:rsidR="000E754D" w:rsidRDefault="00F36AD5">
            <w:pPr>
              <w:pStyle w:val="Default"/>
              <w:jc w:val="both"/>
            </w:pPr>
            <w:r>
              <w:t>Геродот</w:t>
            </w:r>
          </w:p>
          <w:p w14:paraId="229F42E6" w14:textId="77777777" w:rsidR="000E754D" w:rsidRDefault="000E754D">
            <w:pPr>
              <w:pStyle w:val="Default"/>
              <w:jc w:val="both"/>
            </w:pPr>
          </w:p>
          <w:p w14:paraId="52D64313" w14:textId="77777777" w:rsidR="000E754D" w:rsidRDefault="00F36AD5">
            <w:pPr>
              <w:pStyle w:val="Default"/>
              <w:jc w:val="both"/>
            </w:pPr>
            <w:r>
              <w:t>Гомер</w:t>
            </w:r>
          </w:p>
          <w:p w14:paraId="00D821B9" w14:textId="77777777" w:rsidR="000E754D" w:rsidRDefault="000E754D">
            <w:pPr>
              <w:pStyle w:val="Default"/>
              <w:jc w:val="both"/>
            </w:pPr>
          </w:p>
          <w:p w14:paraId="7E92664F" w14:textId="77777777" w:rsidR="000E754D" w:rsidRDefault="000E754D">
            <w:pPr>
              <w:pStyle w:val="Default"/>
              <w:jc w:val="both"/>
            </w:pPr>
          </w:p>
          <w:p w14:paraId="516BD611" w14:textId="77777777" w:rsidR="000E754D" w:rsidRDefault="000E754D">
            <w:pPr>
              <w:pStyle w:val="Default"/>
              <w:jc w:val="both"/>
            </w:pPr>
          </w:p>
          <w:p w14:paraId="310028D0" w14:textId="77777777" w:rsidR="000E754D" w:rsidRDefault="000E754D">
            <w:pPr>
              <w:pStyle w:val="Default"/>
              <w:jc w:val="both"/>
            </w:pPr>
          </w:p>
          <w:p w14:paraId="6E2A76D8" w14:textId="77777777" w:rsidR="000E754D" w:rsidRDefault="000E754D">
            <w:pPr>
              <w:pStyle w:val="Default"/>
              <w:jc w:val="both"/>
            </w:pPr>
          </w:p>
          <w:p w14:paraId="6E1E4104" w14:textId="77777777" w:rsidR="000E754D" w:rsidRDefault="00F36AD5">
            <w:pPr>
              <w:pStyle w:val="Default"/>
              <w:jc w:val="both"/>
            </w:pPr>
            <w:r>
              <w:t>Мигель де Сервантес Сааведра.</w:t>
            </w:r>
          </w:p>
          <w:p w14:paraId="19B11CBC" w14:textId="77777777" w:rsidR="000E754D" w:rsidRDefault="000E754D">
            <w:pPr>
              <w:pStyle w:val="Default"/>
              <w:jc w:val="both"/>
            </w:pPr>
          </w:p>
          <w:p w14:paraId="3AA80987" w14:textId="77777777" w:rsidR="000E754D" w:rsidRDefault="000E754D">
            <w:pPr>
              <w:pStyle w:val="Default"/>
              <w:jc w:val="both"/>
            </w:pPr>
          </w:p>
          <w:p w14:paraId="5B82407B" w14:textId="77777777" w:rsidR="000E754D" w:rsidRDefault="000E754D">
            <w:pPr>
              <w:pStyle w:val="Default"/>
              <w:jc w:val="both"/>
            </w:pPr>
          </w:p>
          <w:p w14:paraId="2EF0909E" w14:textId="77777777" w:rsidR="000E754D" w:rsidRDefault="000E754D">
            <w:pPr>
              <w:pStyle w:val="Default"/>
              <w:jc w:val="both"/>
            </w:pPr>
          </w:p>
          <w:p w14:paraId="5DE8C062" w14:textId="77777777" w:rsidR="000E754D" w:rsidRDefault="000E754D">
            <w:pPr>
              <w:pStyle w:val="Default"/>
              <w:jc w:val="both"/>
            </w:pPr>
          </w:p>
          <w:p w14:paraId="45295847" w14:textId="77777777" w:rsidR="000E754D" w:rsidRDefault="000E754D">
            <w:pPr>
              <w:pStyle w:val="Default"/>
              <w:jc w:val="both"/>
            </w:pPr>
          </w:p>
          <w:p w14:paraId="5E2C6C1D" w14:textId="77777777" w:rsidR="000E754D" w:rsidRDefault="00F36AD5">
            <w:pPr>
              <w:pStyle w:val="Default"/>
              <w:jc w:val="both"/>
            </w:pPr>
            <w:r>
              <w:lastRenderedPageBreak/>
              <w:t>Фридрих Шиллер</w:t>
            </w:r>
          </w:p>
          <w:p w14:paraId="693C89F2" w14:textId="77777777" w:rsidR="000E754D" w:rsidRDefault="000E754D">
            <w:pPr>
              <w:pStyle w:val="Default"/>
              <w:jc w:val="both"/>
            </w:pPr>
          </w:p>
          <w:p w14:paraId="5284FAF4" w14:textId="77777777" w:rsidR="000E754D" w:rsidRDefault="000E754D">
            <w:pPr>
              <w:pStyle w:val="Default"/>
              <w:jc w:val="both"/>
            </w:pPr>
          </w:p>
          <w:p w14:paraId="529C4E03" w14:textId="77777777" w:rsidR="000E754D" w:rsidRDefault="000E754D">
            <w:pPr>
              <w:pStyle w:val="Default"/>
              <w:jc w:val="both"/>
            </w:pPr>
          </w:p>
          <w:p w14:paraId="5169AE18" w14:textId="77777777" w:rsidR="000E754D" w:rsidRDefault="000E754D">
            <w:pPr>
              <w:pStyle w:val="Default"/>
              <w:jc w:val="both"/>
            </w:pPr>
          </w:p>
          <w:p w14:paraId="5E48A2DD" w14:textId="77777777" w:rsidR="000E754D" w:rsidRDefault="000E754D">
            <w:pPr>
              <w:pStyle w:val="Default"/>
              <w:jc w:val="both"/>
            </w:pPr>
          </w:p>
          <w:p w14:paraId="239CD174" w14:textId="77777777" w:rsidR="000E754D" w:rsidRDefault="00F36AD5">
            <w:pPr>
              <w:pStyle w:val="Default"/>
              <w:jc w:val="both"/>
            </w:pPr>
            <w:r>
              <w:t>Проспер Мериме</w:t>
            </w:r>
          </w:p>
          <w:p w14:paraId="521C0876" w14:textId="77777777" w:rsidR="000E754D" w:rsidRDefault="000E754D">
            <w:pPr>
              <w:pStyle w:val="Default"/>
              <w:jc w:val="both"/>
            </w:pPr>
          </w:p>
          <w:p w14:paraId="187D6EFC" w14:textId="77777777" w:rsidR="000E754D" w:rsidRDefault="000E754D">
            <w:pPr>
              <w:pStyle w:val="Default"/>
              <w:jc w:val="both"/>
            </w:pPr>
          </w:p>
          <w:p w14:paraId="1F178467" w14:textId="77777777" w:rsidR="000E754D" w:rsidRDefault="000E754D">
            <w:pPr>
              <w:pStyle w:val="Default"/>
              <w:jc w:val="both"/>
            </w:pPr>
          </w:p>
          <w:p w14:paraId="643F2880" w14:textId="77777777" w:rsidR="000E754D" w:rsidRDefault="000E754D">
            <w:pPr>
              <w:pStyle w:val="Default"/>
              <w:jc w:val="both"/>
            </w:pPr>
          </w:p>
          <w:p w14:paraId="6601A278" w14:textId="77777777" w:rsidR="000E754D" w:rsidRDefault="00F36AD5">
            <w:pPr>
              <w:pStyle w:val="Default"/>
              <w:jc w:val="both"/>
            </w:pPr>
            <w:r>
              <w:t>Антуан де Сент-Экзюпери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2CBFA" w14:textId="77777777" w:rsidR="000E754D" w:rsidRDefault="000E754D">
            <w:pPr>
              <w:pStyle w:val="Default"/>
              <w:jc w:val="both"/>
              <w:rPr>
                <w:b/>
                <w:i/>
              </w:rPr>
            </w:pPr>
          </w:p>
          <w:p w14:paraId="371835B9" w14:textId="77777777" w:rsidR="000E754D" w:rsidRDefault="000E754D">
            <w:pPr>
              <w:pStyle w:val="Default"/>
              <w:jc w:val="both"/>
              <w:rPr>
                <w:b/>
                <w:i/>
              </w:rPr>
            </w:pPr>
          </w:p>
          <w:p w14:paraId="36D1D65F" w14:textId="77777777" w:rsidR="000E754D" w:rsidRDefault="00F36AD5">
            <w:pPr>
              <w:pStyle w:val="Default"/>
              <w:jc w:val="both"/>
            </w:pPr>
            <w:r>
              <w:t>Подвиги Геракла</w:t>
            </w:r>
            <w:r>
              <w:rPr>
                <w:b/>
                <w:i/>
              </w:rPr>
              <w:t xml:space="preserve"> </w:t>
            </w:r>
            <w:r>
              <w:t>(в переложении Куна): «Скотный двор царя Авгия», «Яблоки Гесперид ». Внеклассное чтение. Древнегреческие мифы.</w:t>
            </w:r>
          </w:p>
          <w:p w14:paraId="2B19BE06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</w:rPr>
            </w:pPr>
          </w:p>
          <w:p w14:paraId="159BB8E9" w14:textId="77777777" w:rsidR="000E754D" w:rsidRDefault="00F36AD5">
            <w:pPr>
              <w:pStyle w:val="Default"/>
              <w:jc w:val="both"/>
            </w:pPr>
            <w:r>
              <w:rPr>
                <w:b/>
                <w:i/>
              </w:rPr>
              <w:t>«</w:t>
            </w:r>
            <w:r>
              <w:t xml:space="preserve">Легенда об Арионе». Теория литературы. Миф. Отличие мифа от сказки. </w:t>
            </w:r>
          </w:p>
          <w:p w14:paraId="12117620" w14:textId="77777777" w:rsidR="000E754D" w:rsidRDefault="000E754D">
            <w:pPr>
              <w:pStyle w:val="Default"/>
              <w:jc w:val="both"/>
            </w:pPr>
          </w:p>
          <w:p w14:paraId="42ED54EF" w14:textId="77777777" w:rsidR="000E754D" w:rsidRDefault="00F36AD5">
            <w:pPr>
              <w:pStyle w:val="Default"/>
              <w:jc w:val="both"/>
            </w:pPr>
            <w:r>
              <w:t>Краткий рассказ о Гомере. «Илиада», «Одиссея» эпические поэмы. Изображение героев и героические подвиги в «Илиаде». Стихия Одиссея — борьба, преодоление препятствий, познание неизвестного. Одиссей — мудрый правитель, любящий муж и отец. На острове циклопов. Полифем. «Одиссея» — песня о героических подвигах, мужественных героях.</w:t>
            </w:r>
          </w:p>
          <w:p w14:paraId="25E02E37" w14:textId="77777777" w:rsidR="000E754D" w:rsidRDefault="00F36AD5">
            <w:pPr>
              <w:pStyle w:val="Default"/>
              <w:jc w:val="both"/>
            </w:pPr>
            <w:r>
              <w:t xml:space="preserve"> Внеклассное чтение. Гомер. «Одиссея»</w:t>
            </w:r>
          </w:p>
          <w:p w14:paraId="2459C235" w14:textId="77777777" w:rsidR="000E754D" w:rsidRDefault="00F36AD5">
            <w:pPr>
              <w:pStyle w:val="Default"/>
              <w:jc w:val="both"/>
            </w:pPr>
            <w:r>
              <w:t>Роман «Дон Кихот».</w:t>
            </w:r>
            <w:r>
              <w:rPr>
                <w:b/>
                <w:i/>
              </w:rPr>
              <w:t xml:space="preserve"> </w:t>
            </w:r>
            <w:r>
              <w:t xml:space="preserve">Проблема ложных и истинных идеалов. Герой, создавший воображаемый мир и живущий в нём. Пародия на рыцарские романы. Освобождение от искусственных ценностей и приобщение к истинно народному пониманию правды жизни. Мастерство Сервантеса-романиста. Дон Кихот как «вечный» образ мировой литературы. (Для внеклассного чтения.) </w:t>
            </w:r>
          </w:p>
          <w:p w14:paraId="227C3702" w14:textId="77777777" w:rsidR="000E754D" w:rsidRDefault="00F36AD5">
            <w:pPr>
              <w:pStyle w:val="Default"/>
              <w:jc w:val="both"/>
            </w:pPr>
            <w:r>
              <w:t xml:space="preserve">Теория литературы. «Вечные» образы в искусстве (начальные представления). </w:t>
            </w:r>
          </w:p>
          <w:p w14:paraId="125713B5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Понятие о героическом эпосе (начальные представления)</w:t>
            </w:r>
          </w:p>
          <w:p w14:paraId="319BC146" w14:textId="77777777" w:rsidR="000E754D" w:rsidRDefault="000E754D">
            <w:pPr>
              <w:pStyle w:val="Default"/>
              <w:jc w:val="both"/>
            </w:pPr>
          </w:p>
          <w:p w14:paraId="3F526EF3" w14:textId="77777777" w:rsidR="000E754D" w:rsidRDefault="00F36AD5">
            <w:pPr>
              <w:pStyle w:val="Default"/>
              <w:jc w:val="both"/>
            </w:pPr>
            <w:r>
              <w:lastRenderedPageBreak/>
              <w:t xml:space="preserve">Рассказ о писателе. </w:t>
            </w:r>
          </w:p>
          <w:p w14:paraId="587735EB" w14:textId="77777777" w:rsidR="000E754D" w:rsidRDefault="00F36AD5">
            <w:pPr>
              <w:pStyle w:val="Default"/>
              <w:jc w:val="both"/>
            </w:pPr>
            <w:r>
              <w:t>Баллада «Перчатка».</w:t>
            </w:r>
            <w:r>
              <w:rPr>
                <w:b/>
                <w:i/>
              </w:rPr>
              <w:t xml:space="preserve"> </w:t>
            </w:r>
            <w:r>
              <w:t xml:space="preserve">Повествование о феодальных нравах. Любовь как благородство и своевольный, бесчеловечный каприз. Рыцарь — герой, отвергающий награду и защищающий личное достоинство и честь. </w:t>
            </w:r>
          </w:p>
          <w:p w14:paraId="705C69CF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Теория литературы. Рыцарская баллада (начальные представления)</w:t>
            </w:r>
          </w:p>
          <w:p w14:paraId="24542A8E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  <w:p w14:paraId="4BF142E8" w14:textId="77777777" w:rsidR="000E754D" w:rsidRDefault="00F36AD5">
            <w:pPr>
              <w:pStyle w:val="Default"/>
              <w:jc w:val="both"/>
            </w:pPr>
            <w:r>
              <w:t xml:space="preserve">Рассказ о писателе. </w:t>
            </w:r>
          </w:p>
          <w:p w14:paraId="01A09667" w14:textId="77777777" w:rsidR="000E754D" w:rsidRDefault="00F36AD5">
            <w:pPr>
              <w:pStyle w:val="Default"/>
              <w:pageBreakBefore/>
              <w:jc w:val="both"/>
            </w:pPr>
            <w:r>
              <w:t>Новелла «Маттео Фальконе».</w:t>
            </w:r>
            <w:r>
              <w:rPr>
                <w:b/>
                <w:i/>
              </w:rPr>
              <w:t xml:space="preserve"> </w:t>
            </w:r>
            <w:r>
              <w:t xml:space="preserve">Изображение дикой природы. Превосходство естественной, «простой» жизни и исторически сложившихся устоев над цивилизованной с её порочными нравами. Романтический сюжет и его реалистическое воплощение. </w:t>
            </w:r>
          </w:p>
          <w:p w14:paraId="08B691E9" w14:textId="77777777" w:rsidR="000E754D" w:rsidRDefault="00F36AD5">
            <w:pPr>
              <w:pStyle w:val="Default"/>
              <w:jc w:val="both"/>
            </w:pPr>
            <w:r>
              <w:t xml:space="preserve">Рассказ о писателе. </w:t>
            </w:r>
          </w:p>
          <w:p w14:paraId="5F085CBA" w14:textId="77777777" w:rsidR="000E754D" w:rsidRDefault="00F36AD5">
            <w:pPr>
              <w:pStyle w:val="Default"/>
              <w:jc w:val="both"/>
            </w:pPr>
            <w:r>
              <w:t>«Маленький принц»</w:t>
            </w:r>
            <w:r>
              <w:rPr>
                <w:b/>
                <w:i/>
              </w:rPr>
              <w:t xml:space="preserve"> </w:t>
            </w:r>
            <w:r>
              <w:t xml:space="preserve">как философская сказка и мудрая притча. Мечта о естественном отношении к вещам и людям. Чистота восприятия мира как величайшая ценность. Утверждение всечеловеческих истин. (Для внеклассного чтения.) </w:t>
            </w:r>
          </w:p>
          <w:p w14:paraId="5EDA430B" w14:textId="77777777" w:rsidR="000E754D" w:rsidRDefault="00F36AD5">
            <w:pPr>
              <w:pStyle w:val="Default"/>
              <w:jc w:val="both"/>
            </w:pPr>
            <w:r>
              <w:t>Теория литературы. Притча (начальные представления). Внеклассное чтение. «Маленький  принц»: вечные истины в сказке</w:t>
            </w:r>
          </w:p>
          <w:p w14:paraId="764ADBB4" w14:textId="77777777" w:rsidR="000E754D" w:rsidRDefault="000E754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0DB7902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17</w:t>
            </w:r>
          </w:p>
          <w:p w14:paraId="6EBE1BDD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</w:p>
          <w:p w14:paraId="0E3FDAD5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  <w:p w14:paraId="42BAE66F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17270DFD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50505855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  <w:p w14:paraId="3559A246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4AB338C3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  <w:p w14:paraId="589568CE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76E28A1D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6BD96E39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0F666BEF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6747609A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3851D74D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  <w:p w14:paraId="36BD7945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1DE20CCF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04121248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445406A8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66904534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47BBC47E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096DDF22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5715C828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79AC9832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  <w:p w14:paraId="6D57A50E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566403B2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55EE9602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3CFDBC78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6D341717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  <w:p w14:paraId="0266C2D9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3B4DAB1E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2DAA5ECA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7C034166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23F0D3FA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</w:tr>
      <w:tr w:rsidR="000E754D" w14:paraId="1A5841EA" w14:textId="77777777">
        <w:trPr>
          <w:trHeight w:val="51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21C033E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67B5434E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Повторение и обобщение пройденного материала</w:t>
            </w: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3E2C0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Контрольная работа. Письменный ответ на проблемный вопрос. Итоговый контроль по результатам изучения курса</w:t>
            </w:r>
            <w:r>
              <w:rPr>
                <w:rFonts w:ascii="Times New Roman" w:hAnsi="Times New Roman"/>
                <w:i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Развитие речи. Итоговый урок-праздник «Путешествие в страну Литературия 6 класса»Рефлексия и подведение итогов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47EAA4D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</w:tr>
      <w:tr w:rsidR="000E754D" w14:paraId="0DE7B8A3" w14:textId="77777777">
        <w:trPr>
          <w:trHeight w:val="1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E55DBD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849EA2F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Итого:</w:t>
            </w: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9F4B2" w14:textId="77777777" w:rsidR="000E754D" w:rsidRDefault="000E754D">
            <w:pPr>
              <w:tabs>
                <w:tab w:val="left" w:pos="1276"/>
              </w:tabs>
              <w:suppressAutoHyphens/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711D58E2" w14:textId="77777777" w:rsidR="000E754D" w:rsidRDefault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105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F36AD5" w14:paraId="1DB85E65" w14:textId="77777777" w:rsidTr="00F36AD5">
        <w:trPr>
          <w:trHeight w:val="135"/>
        </w:trPr>
        <w:tc>
          <w:tcPr>
            <w:tcW w:w="1516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DA2F34D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3F5C7949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59A5B4B8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4512D075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7DD3FBA1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48695B9B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0CEC1690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582A5034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6A53B613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287CF948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5D73F4BA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44807EE7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10913D03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2EDE4E71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2174214A" w14:textId="77777777" w:rsidR="00F36AD5" w:rsidRPr="00F36AD5" w:rsidRDefault="00F36AD5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  <w:r w:rsidRPr="00F36AD5">
              <w:rPr>
                <w:rFonts w:ascii="Times New Roman" w:hAnsi="Times New Roman"/>
                <w:b/>
                <w:sz w:val="24"/>
              </w:rPr>
              <w:lastRenderedPageBreak/>
              <w:t>Тематическое планирование с учетом рабочей программы воспитания</w:t>
            </w:r>
          </w:p>
          <w:p w14:paraId="7F2DDE5C" w14:textId="77777777" w:rsidR="00F36AD5" w:rsidRDefault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</w:tc>
      </w:tr>
      <w:tr w:rsidR="00F36AD5" w14:paraId="4C95872B" w14:textId="77777777" w:rsidTr="00F36AD5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509FC9E" w14:textId="77777777" w:rsidR="00F36AD5" w:rsidRDefault="00F36AD5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№п.п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2D0E85" w14:textId="77777777" w:rsidR="00F36AD5" w:rsidRDefault="00F36AD5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Тема раздела</w:t>
            </w:r>
          </w:p>
        </w:tc>
        <w:tc>
          <w:tcPr>
            <w:tcW w:w="9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2C4FA" w14:textId="77777777" w:rsidR="00F36AD5" w:rsidRDefault="00FF0D96" w:rsidP="00F36AD5">
            <w:pPr>
              <w:suppressAutoHyphens/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Модуль воспитательной программы  «Школьный урок»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B9BA1A7" w14:textId="77777777" w:rsidR="00F36AD5" w:rsidRDefault="00F36AD5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Количество часов</w:t>
            </w:r>
          </w:p>
        </w:tc>
      </w:tr>
      <w:tr w:rsidR="00FF0D96" w14:paraId="483A270C" w14:textId="77777777" w:rsidTr="00B75730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F6F4E12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12CD07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Введение.</w:t>
            </w:r>
          </w:p>
          <w:p w14:paraId="485039C5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Художественное произведение</w:t>
            </w:r>
          </w:p>
        </w:tc>
        <w:tc>
          <w:tcPr>
            <w:tcW w:w="93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C50532" w14:textId="77777777" w:rsidR="00FF0D96" w:rsidRPr="00FF0D96" w:rsidRDefault="00FF0D96" w:rsidP="00FF0D96">
            <w:pPr>
              <w:numPr>
                <w:ilvl w:val="0"/>
                <w:numId w:val="47"/>
              </w:numPr>
              <w:ind w:left="0" w:right="-1" w:firstLine="1069"/>
              <w:contextualSpacing/>
              <w:rPr>
                <w:rFonts w:ascii="Times New Roman" w:hAnsi="Times New Roman"/>
                <w:sz w:val="24"/>
              </w:rPr>
            </w:pPr>
            <w:r w:rsidRPr="00A17A94">
              <w:rPr>
                <w:rFonts w:ascii="Times New Roman" w:hAnsi="Times New Roman"/>
                <w:sz w:val="24"/>
              </w:rPr>
              <w:t>установление взаимоотношений субъектов  деятельности на уроке как отношений субъектов единой совместной деятельности, обеспечиваемой общими активными интеллектуальными усилиями;</w:t>
            </w:r>
          </w:p>
          <w:p w14:paraId="496525B5" w14:textId="77777777" w:rsidR="00FF0D96" w:rsidRPr="00FF0D96" w:rsidRDefault="00FF0D96" w:rsidP="00FF0D96">
            <w:pPr>
              <w:numPr>
                <w:ilvl w:val="0"/>
                <w:numId w:val="47"/>
              </w:numPr>
              <w:ind w:left="0" w:right="-1" w:firstLine="1069"/>
              <w:contextualSpacing/>
              <w:rPr>
                <w:rFonts w:ascii="Times New Roman" w:hAnsi="Times New Roman"/>
                <w:sz w:val="24"/>
              </w:rPr>
            </w:pPr>
            <w:r w:rsidRPr="00A17A94">
              <w:rPr>
                <w:rFonts w:ascii="Times New Roman" w:hAnsi="Times New Roman"/>
                <w:sz w:val="24"/>
              </w:rPr>
              <w:t xml:space="preserve">побуждение обучающихся соблюдать на уроке общепринятые нормы поведения, правила общения со старшими (педагогическими работниками) </w:t>
            </w:r>
            <w:r w:rsidRPr="00A17A94">
              <w:rPr>
                <w:rFonts w:ascii="Times New Roman" w:hAnsi="Times New Roman"/>
                <w:sz w:val="24"/>
              </w:rPr>
              <w:br/>
              <w:t xml:space="preserve">и сверстниками (обучающимися), принципы учебной дисциплины </w:t>
            </w:r>
            <w:r w:rsidRPr="00A17A94">
              <w:rPr>
                <w:rFonts w:ascii="Times New Roman" w:hAnsi="Times New Roman"/>
                <w:sz w:val="24"/>
              </w:rPr>
              <w:br/>
              <w:t xml:space="preserve">и самоорганизации; </w:t>
            </w:r>
          </w:p>
          <w:p w14:paraId="486462BA" w14:textId="77777777" w:rsidR="00FF0D96" w:rsidRPr="00FF0D96" w:rsidRDefault="00FF0D96" w:rsidP="00FF0D96">
            <w:pPr>
              <w:numPr>
                <w:ilvl w:val="0"/>
                <w:numId w:val="47"/>
              </w:numPr>
              <w:ind w:left="0" w:right="-1" w:firstLine="1069"/>
              <w:contextualSpacing/>
              <w:rPr>
                <w:rFonts w:ascii="Times New Roman" w:hAnsi="Times New Roman"/>
                <w:sz w:val="24"/>
              </w:rPr>
            </w:pPr>
            <w:r w:rsidRPr="00A17A94">
              <w:rPr>
                <w:rFonts w:ascii="Times New Roman" w:hAnsi="Times New Roman"/>
                <w:sz w:val="24"/>
              </w:rPr>
              <w:t xml:space="preserve">организацию на уроках активной деятельности учащихся, в том числе поисково-исследовательской, на разных уровнях познавательной самостоятельности (в этом и заключается важнейшее условие реализации воспитательного потенциала современного урока – активная познавательная деятельность детей); </w:t>
            </w:r>
          </w:p>
          <w:p w14:paraId="4E2C4878" w14:textId="77777777" w:rsidR="00FF0D96" w:rsidRPr="00FF0D96" w:rsidRDefault="00FF0D96" w:rsidP="00FF0D96">
            <w:pPr>
              <w:numPr>
                <w:ilvl w:val="0"/>
                <w:numId w:val="48"/>
              </w:numPr>
              <w:ind w:left="0" w:right="-1" w:firstLine="1069"/>
              <w:contextualSpacing/>
              <w:rPr>
                <w:rFonts w:ascii="Times New Roman" w:hAnsi="Times New Roman"/>
                <w:i/>
                <w:sz w:val="24"/>
              </w:rPr>
            </w:pPr>
            <w:r w:rsidRPr="00A17A94">
              <w:rPr>
                <w:rFonts w:ascii="Times New Roman" w:hAnsi="Times New Roman"/>
                <w:sz w:val="24"/>
              </w:rPr>
              <w:t xml:space="preserve">использование </w:t>
            </w:r>
            <w:r w:rsidRPr="00FF0D96">
              <w:rPr>
                <w:rFonts w:ascii="Times New Roman" w:hAnsi="Times New Roman"/>
                <w:sz w:val="24"/>
              </w:rPr>
              <w:t>воспитательных возможностей предметного содержания через подбор соответствующих текстов для чтения, задач для решения, проблемных ситуаций для обсуждения в классе.</w:t>
            </w:r>
          </w:p>
          <w:p w14:paraId="13E507B3" w14:textId="77777777" w:rsidR="00FF0D96" w:rsidRDefault="00FF0D96" w:rsidP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4652B47" w14:textId="77777777" w:rsidR="00FF0D96" w:rsidRDefault="00FF0D96" w:rsidP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</w:tr>
      <w:tr w:rsidR="00FF0D96" w14:paraId="3D31C989" w14:textId="77777777" w:rsidTr="00B75730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F8D28B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B220DF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Устное народное творчество</w:t>
            </w:r>
          </w:p>
        </w:tc>
        <w:tc>
          <w:tcPr>
            <w:tcW w:w="935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1A3E6F3" w14:textId="77777777" w:rsidR="00FF0D96" w:rsidRDefault="00FF0D96" w:rsidP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7DFCD3F" w14:textId="77777777" w:rsidR="00FF0D96" w:rsidRDefault="00FF0D96" w:rsidP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  <w:p w14:paraId="4FD1C2FA" w14:textId="77777777" w:rsidR="00FF0D96" w:rsidRDefault="00FF0D96" w:rsidP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</w:tc>
      </w:tr>
      <w:tr w:rsidR="00FF0D96" w14:paraId="7F28C3DD" w14:textId="77777777" w:rsidTr="00B75730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A0D6902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23C35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 древнерусской литературы</w:t>
            </w:r>
          </w:p>
        </w:tc>
        <w:tc>
          <w:tcPr>
            <w:tcW w:w="935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24C85DC" w14:textId="77777777" w:rsidR="00FF0D96" w:rsidRDefault="00FF0D96" w:rsidP="00F36AD5">
            <w:pPr>
              <w:pStyle w:val="Default"/>
              <w:ind w:left="720"/>
              <w:jc w:val="both"/>
              <w:rPr>
                <w:b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CB82323" w14:textId="77777777" w:rsidR="00FF0D96" w:rsidRDefault="00FF0D96" w:rsidP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</w:tr>
      <w:tr w:rsidR="00FF0D96" w14:paraId="48D823A0" w14:textId="77777777" w:rsidTr="00B75730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EEE06E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24D293" w14:textId="77777777" w:rsidR="00FF0D96" w:rsidRPr="00013794" w:rsidRDefault="00FF0D96" w:rsidP="00013794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 литературы XVIII века</w:t>
            </w:r>
          </w:p>
          <w:p w14:paraId="6BAF197B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935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77179D9" w14:textId="77777777" w:rsidR="00FF0D96" w:rsidRDefault="00FF0D96" w:rsidP="00F36AD5">
            <w:pPr>
              <w:pStyle w:val="Default"/>
              <w:jc w:val="both"/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175C3E8B" w14:textId="77777777" w:rsidR="00FF0D96" w:rsidRDefault="00FF0D96" w:rsidP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</w:tr>
      <w:tr w:rsidR="00FF0D96" w14:paraId="1A2B60C3" w14:textId="77777777" w:rsidTr="00B75730">
        <w:trPr>
          <w:trHeight w:val="702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DB95C1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0CE4C7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 литературы XIX века</w:t>
            </w:r>
          </w:p>
          <w:p w14:paraId="76B1940F" w14:textId="77777777" w:rsidR="00FF0D96" w:rsidRDefault="00FF0D96" w:rsidP="00013794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935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58A07A0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B53487C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         46</w:t>
            </w:r>
          </w:p>
          <w:p w14:paraId="7510A232" w14:textId="77777777" w:rsidR="00FF0D96" w:rsidRDefault="00FF0D96" w:rsidP="00F36AD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FF0D96" w14:paraId="043EDDD3" w14:textId="77777777" w:rsidTr="00B75730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2BD16A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0D884D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Русские поэты 19 века о Родине, родной природе </w:t>
            </w:r>
          </w:p>
          <w:p w14:paraId="5332E609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Литературные места России</w:t>
            </w:r>
          </w:p>
        </w:tc>
        <w:tc>
          <w:tcPr>
            <w:tcW w:w="935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2AFCEF8" w14:textId="77777777" w:rsidR="00FF0D96" w:rsidRDefault="00FF0D96" w:rsidP="00F36AD5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DA3E8EC" w14:textId="77777777" w:rsidR="00FF0D96" w:rsidRDefault="00FF0D96" w:rsidP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642B5DA1" w14:textId="77777777" w:rsidR="00FF0D96" w:rsidRDefault="00FF0D96" w:rsidP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  <w:p w14:paraId="6EB3D6A8" w14:textId="77777777" w:rsidR="00FF0D96" w:rsidRDefault="00FF0D96" w:rsidP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</w:tc>
      </w:tr>
      <w:tr w:rsidR="00FF0D96" w14:paraId="3260C5AE" w14:textId="77777777" w:rsidTr="00B75730">
        <w:trPr>
          <w:trHeight w:val="57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7AD0A59D" w14:textId="77777777" w:rsidR="00FF0D96" w:rsidRDefault="00FF0D96" w:rsidP="00F912D8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316E808E" w14:textId="77777777" w:rsidR="00FF0D96" w:rsidRPr="00F912D8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 литературы XX века</w:t>
            </w:r>
          </w:p>
        </w:tc>
        <w:tc>
          <w:tcPr>
            <w:tcW w:w="935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7469FA0" w14:textId="77777777" w:rsidR="00FF0D96" w:rsidRDefault="00FF0D96" w:rsidP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6B66A75F" w14:textId="77777777" w:rsidR="00FF0D96" w:rsidRDefault="00FF0D96" w:rsidP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  <w:p w14:paraId="5C2FD73A" w14:textId="77777777" w:rsidR="00FF0D96" w:rsidRPr="00F912D8" w:rsidRDefault="00FF0D96" w:rsidP="00F912D8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19</w:t>
            </w:r>
          </w:p>
        </w:tc>
      </w:tr>
      <w:tr w:rsidR="00FF0D96" w14:paraId="51697A1E" w14:textId="77777777" w:rsidTr="00B75730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58C767B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8AA3775" w14:textId="77777777" w:rsidR="00FF0D96" w:rsidRDefault="00FF0D96" w:rsidP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Писатели и поэты 20 века о Родине, родной природе.</w:t>
            </w:r>
          </w:p>
        </w:tc>
        <w:tc>
          <w:tcPr>
            <w:tcW w:w="935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51E571F" w14:textId="77777777" w:rsidR="00FF0D96" w:rsidRDefault="00FF0D96" w:rsidP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8013560" w14:textId="77777777" w:rsidR="00FF0D96" w:rsidRDefault="00FF0D96" w:rsidP="00F36AD5">
            <w:pPr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</w:tr>
      <w:tr w:rsidR="00FF0D96" w14:paraId="6576D792" w14:textId="77777777" w:rsidTr="00B75730">
        <w:trPr>
          <w:trHeight w:val="60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567EAD5C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</w:p>
          <w:p w14:paraId="54CD81CE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6AF99E70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 литературы народов России</w:t>
            </w:r>
          </w:p>
        </w:tc>
        <w:tc>
          <w:tcPr>
            <w:tcW w:w="935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5403064" w14:textId="77777777" w:rsidR="00FF0D96" w:rsidRDefault="00FF0D96" w:rsidP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0A8D2FFE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</w:tr>
      <w:tr w:rsidR="00FF0D96" w14:paraId="64FD8498" w14:textId="77777777" w:rsidTr="00B75730">
        <w:trPr>
          <w:trHeight w:val="837"/>
        </w:trPr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14:paraId="1B38F400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14:paraId="72F5766B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 зарубежной литературы</w:t>
            </w:r>
          </w:p>
        </w:tc>
        <w:tc>
          <w:tcPr>
            <w:tcW w:w="935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DCCDF94" w14:textId="77777777" w:rsidR="00FF0D96" w:rsidRDefault="00FF0D96" w:rsidP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47AA2295" w14:textId="77777777" w:rsidR="00FF0D96" w:rsidRP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17</w:t>
            </w:r>
          </w:p>
        </w:tc>
      </w:tr>
      <w:tr w:rsidR="00FF0D96" w14:paraId="348332F6" w14:textId="77777777" w:rsidTr="00B75730">
        <w:trPr>
          <w:trHeight w:val="51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CD4AC95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35EDC984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Повторение и обобщение пройденного материала</w:t>
            </w:r>
          </w:p>
        </w:tc>
        <w:tc>
          <w:tcPr>
            <w:tcW w:w="93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88A51" w14:textId="77777777" w:rsidR="00FF0D96" w:rsidRDefault="00FF0D96" w:rsidP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5BF3C90" w14:textId="77777777" w:rsidR="00FF0D96" w:rsidRDefault="00FF0D96" w:rsidP="00F36AD5">
            <w:pPr>
              <w:tabs>
                <w:tab w:val="left" w:pos="1276"/>
              </w:tabs>
              <w:suppressAutoHyphens/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</w:tr>
    </w:tbl>
    <w:p w14:paraId="2846C842" w14:textId="77777777" w:rsidR="000E754D" w:rsidRDefault="000E754D">
      <w:pPr>
        <w:pStyle w:val="a6"/>
        <w:ind w:left="567"/>
        <w:rPr>
          <w:rFonts w:ascii="Times New Roman" w:hAnsi="Times New Roman"/>
          <w:b/>
          <w:sz w:val="24"/>
        </w:rPr>
      </w:pPr>
    </w:p>
    <w:p w14:paraId="3E7D4AFE" w14:textId="77777777" w:rsidR="00FF0D96" w:rsidRDefault="00F36AD5">
      <w:pPr>
        <w:pStyle w:val="a6"/>
        <w:ind w:left="567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                                                         </w:t>
      </w:r>
    </w:p>
    <w:p w14:paraId="67B2C2E5" w14:textId="77777777" w:rsidR="00FF0D96" w:rsidRDefault="00FF0D96">
      <w:pPr>
        <w:pStyle w:val="a6"/>
        <w:ind w:left="567"/>
        <w:rPr>
          <w:rFonts w:ascii="Times New Roman" w:hAnsi="Times New Roman"/>
          <w:b/>
          <w:sz w:val="24"/>
        </w:rPr>
      </w:pPr>
    </w:p>
    <w:p w14:paraId="4FEBB61D" w14:textId="77777777" w:rsidR="00FF0D96" w:rsidRDefault="00FF0D96">
      <w:pPr>
        <w:pStyle w:val="a6"/>
        <w:ind w:left="567"/>
        <w:rPr>
          <w:rFonts w:ascii="Times New Roman" w:hAnsi="Times New Roman"/>
          <w:b/>
          <w:sz w:val="24"/>
        </w:rPr>
      </w:pPr>
    </w:p>
    <w:p w14:paraId="20B65818" w14:textId="77777777" w:rsidR="00FF0D96" w:rsidRDefault="00FF0D96">
      <w:pPr>
        <w:pStyle w:val="a6"/>
        <w:ind w:left="567"/>
        <w:rPr>
          <w:rFonts w:ascii="Times New Roman" w:hAnsi="Times New Roman"/>
          <w:b/>
          <w:sz w:val="24"/>
        </w:rPr>
      </w:pPr>
    </w:p>
    <w:p w14:paraId="0E5E573B" w14:textId="77777777" w:rsidR="00FF0D96" w:rsidRDefault="00FF0D96">
      <w:pPr>
        <w:pStyle w:val="a6"/>
        <w:ind w:left="567"/>
        <w:rPr>
          <w:rFonts w:ascii="Times New Roman" w:hAnsi="Times New Roman"/>
          <w:b/>
          <w:sz w:val="24"/>
        </w:rPr>
      </w:pPr>
    </w:p>
    <w:p w14:paraId="544522FC" w14:textId="77777777" w:rsidR="00FF0D96" w:rsidRDefault="00FF0D96">
      <w:pPr>
        <w:pStyle w:val="a6"/>
        <w:ind w:left="567"/>
        <w:rPr>
          <w:rFonts w:ascii="Times New Roman" w:hAnsi="Times New Roman"/>
          <w:b/>
          <w:sz w:val="24"/>
        </w:rPr>
      </w:pPr>
    </w:p>
    <w:p w14:paraId="7B5C125B" w14:textId="77777777" w:rsidR="00FF0D96" w:rsidRDefault="00FF0D96">
      <w:pPr>
        <w:pStyle w:val="a6"/>
        <w:ind w:left="567"/>
        <w:rPr>
          <w:rFonts w:ascii="Times New Roman" w:hAnsi="Times New Roman"/>
          <w:b/>
          <w:sz w:val="24"/>
        </w:rPr>
      </w:pPr>
    </w:p>
    <w:p w14:paraId="16393415" w14:textId="41252A29" w:rsidR="000E754D" w:rsidRDefault="00F36AD5" w:rsidP="00FF0D96">
      <w:pPr>
        <w:pStyle w:val="a6"/>
        <w:ind w:left="567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lastRenderedPageBreak/>
        <w:t xml:space="preserve">Календарно - тематическое планирование по литературе в </w:t>
      </w:r>
      <w:r w:rsidR="0000611F">
        <w:rPr>
          <w:rFonts w:ascii="Times New Roman" w:hAnsi="Times New Roman"/>
          <w:b/>
          <w:sz w:val="24"/>
        </w:rPr>
        <w:t>6</w:t>
      </w:r>
      <w:r>
        <w:rPr>
          <w:rFonts w:ascii="Times New Roman" w:hAnsi="Times New Roman"/>
          <w:b/>
          <w:sz w:val="24"/>
        </w:rPr>
        <w:t xml:space="preserve"> классе</w:t>
      </w:r>
    </w:p>
    <w:p w14:paraId="2B8FC965" w14:textId="77777777" w:rsidR="000E754D" w:rsidRDefault="000E754D">
      <w:pPr>
        <w:pStyle w:val="a6"/>
        <w:ind w:left="567"/>
        <w:rPr>
          <w:rFonts w:ascii="Times New Roman" w:hAnsi="Times New Roman"/>
          <w:b/>
          <w:sz w:val="24"/>
        </w:rPr>
      </w:pPr>
    </w:p>
    <w:tbl>
      <w:tblPr>
        <w:tblpPr w:leftFromText="180" w:rightFromText="180" w:bottomFromText="200" w:vertAnchor="text" w:horzAnchor="margin" w:tblpX="81" w:tblpY="37"/>
        <w:tblOverlap w:val="never"/>
        <w:tblW w:w="149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0"/>
        <w:gridCol w:w="30"/>
        <w:gridCol w:w="176"/>
        <w:gridCol w:w="469"/>
        <w:gridCol w:w="175"/>
        <w:gridCol w:w="31"/>
        <w:gridCol w:w="4819"/>
        <w:gridCol w:w="7482"/>
      </w:tblGrid>
      <w:tr w:rsidR="000E754D" w14:paraId="16728508" w14:textId="77777777">
        <w:trPr>
          <w:trHeight w:val="553"/>
        </w:trPr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2DF145" w14:textId="77777777" w:rsidR="000E754D" w:rsidRDefault="000E754D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  <w:p w14:paraId="6B8DCC2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 п/п</w:t>
            </w:r>
          </w:p>
        </w:tc>
        <w:tc>
          <w:tcPr>
            <w:tcW w:w="1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DD6662" w14:textId="77777777" w:rsidR="000E754D" w:rsidRDefault="00F36AD5">
            <w:pPr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Дата</w:t>
            </w:r>
          </w:p>
        </w:tc>
        <w:tc>
          <w:tcPr>
            <w:tcW w:w="485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AD8741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sz w:val="24"/>
              </w:rPr>
            </w:pPr>
          </w:p>
          <w:p w14:paraId="052AB7A9" w14:textId="77777777" w:rsidR="000E754D" w:rsidRDefault="00F36AD5">
            <w:pPr>
              <w:spacing w:after="0" w:line="240" w:lineRule="auto"/>
              <w:ind w:left="567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Тема урока</w:t>
            </w:r>
          </w:p>
        </w:tc>
        <w:tc>
          <w:tcPr>
            <w:tcW w:w="7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2D4895D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3EA68CC0" w14:textId="77777777" w:rsidR="000E754D" w:rsidRDefault="00F36AD5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Основные виды учебной деятельности учащихся</w:t>
            </w:r>
          </w:p>
        </w:tc>
      </w:tr>
      <w:tr w:rsidR="000E754D" w14:paraId="7F155D73" w14:textId="77777777">
        <w:trPr>
          <w:trHeight w:val="140"/>
        </w:trPr>
        <w:tc>
          <w:tcPr>
            <w:tcW w:w="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6513C" w14:textId="77777777" w:rsidR="000E754D" w:rsidRDefault="000E754D">
            <w:pPr>
              <w:spacing w:after="0" w:line="240" w:lineRule="auto"/>
              <w:ind w:left="567" w:firstLine="142"/>
              <w:rPr>
                <w:rFonts w:ascii="Times New Roman" w:hAnsi="Times New Roman"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A472FA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план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C1719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факт</w:t>
            </w:r>
          </w:p>
        </w:tc>
        <w:tc>
          <w:tcPr>
            <w:tcW w:w="485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EF678" w14:textId="77777777" w:rsidR="000E754D" w:rsidRDefault="000E754D">
            <w:pPr>
              <w:spacing w:after="0" w:line="240" w:lineRule="auto"/>
              <w:ind w:left="567" w:firstLine="142"/>
              <w:rPr>
                <w:rFonts w:ascii="Times New Roman" w:hAnsi="Times New Roman"/>
                <w:sz w:val="24"/>
              </w:rPr>
            </w:pPr>
          </w:p>
        </w:tc>
        <w:tc>
          <w:tcPr>
            <w:tcW w:w="74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23203" w14:textId="77777777" w:rsidR="000E754D" w:rsidRDefault="000E754D">
            <w:pPr>
              <w:spacing w:after="0" w:line="240" w:lineRule="auto"/>
              <w:ind w:left="567" w:firstLine="142"/>
              <w:rPr>
                <w:rFonts w:ascii="Times New Roman" w:hAnsi="Times New Roman"/>
                <w:sz w:val="24"/>
              </w:rPr>
            </w:pPr>
          </w:p>
        </w:tc>
      </w:tr>
      <w:tr w:rsidR="000E754D" w14:paraId="628A0110" w14:textId="77777777">
        <w:tc>
          <w:tcPr>
            <w:tcW w:w="149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AF061A" w14:textId="77777777" w:rsidR="000E754D" w:rsidRDefault="00F36AD5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i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Тема раздела </w:t>
            </w:r>
            <w:r>
              <w:rPr>
                <w:rFonts w:ascii="Times New Roman" w:hAnsi="Times New Roman"/>
                <w:sz w:val="24"/>
              </w:rPr>
              <w:t xml:space="preserve">1 </w:t>
            </w:r>
            <w:r>
              <w:rPr>
                <w:rFonts w:ascii="Times New Roman" w:hAnsi="Times New Roman"/>
                <w:i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Введение (1 ч)</w:t>
            </w:r>
          </w:p>
        </w:tc>
      </w:tr>
      <w:tr w:rsidR="000E754D" w14:paraId="38393F40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57B91F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1/1</w:t>
            </w:r>
          </w:p>
          <w:p w14:paraId="3765D332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8640572" w14:textId="2CBA5C36" w:rsidR="000E754D" w:rsidRPr="00A5547A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02.09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1CFEB" w14:textId="77777777" w:rsidR="000E754D" w:rsidRDefault="000E754D">
            <w:pPr>
              <w:spacing w:after="0" w:line="240" w:lineRule="auto"/>
              <w:ind w:left="567"/>
              <w:rPr>
                <w:rFonts w:ascii="Times New Roman" w:hAnsi="Times New Roman"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021441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Художественное произведение. Содержание и форма.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4CFF010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Выделяют и формулируют познавательную цель, проблему, составляют простой план статьи учебника.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>Работают  с текстом.</w:t>
            </w:r>
          </w:p>
        </w:tc>
      </w:tr>
      <w:tr w:rsidR="000E754D" w14:paraId="2D454CA1" w14:textId="77777777">
        <w:tc>
          <w:tcPr>
            <w:tcW w:w="149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3C3EE3" w14:textId="77777777" w:rsidR="000E754D" w:rsidRDefault="00F36AD5">
            <w:pPr>
              <w:tabs>
                <w:tab w:val="left" w:pos="6027"/>
              </w:tabs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i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Тема раздела </w:t>
            </w:r>
            <w:r>
              <w:rPr>
                <w:rFonts w:ascii="Times New Roman" w:hAnsi="Times New Roman"/>
                <w:sz w:val="24"/>
              </w:rPr>
              <w:t xml:space="preserve">2 </w:t>
            </w:r>
            <w:r>
              <w:rPr>
                <w:rFonts w:ascii="Times New Roman" w:hAnsi="Times New Roman"/>
                <w:i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Устное народное творчество (3ч.)</w:t>
            </w:r>
          </w:p>
        </w:tc>
      </w:tr>
      <w:tr w:rsidR="000E754D" w14:paraId="5002030E" w14:textId="77777777">
        <w:trPr>
          <w:trHeight w:val="136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997EE0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2/1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9A52EAA" w14:textId="7B2D543C" w:rsidR="000E754D" w:rsidRPr="00A5547A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03.09</w:t>
            </w:r>
          </w:p>
        </w:tc>
        <w:tc>
          <w:tcPr>
            <w:tcW w:w="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C210D" w14:textId="77777777" w:rsidR="000E754D" w:rsidRDefault="000E754D">
            <w:pPr>
              <w:spacing w:after="0" w:line="240" w:lineRule="auto"/>
              <w:ind w:left="567" w:firstLine="142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0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8CBBC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Обрядовый фольклор. Обрядовые песни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90C82C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Извлекают необходимую информацию.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>Вносят коррективы и дополнения в составленные планы. Выразительно читают тексты песен, находят выразительные средства</w:t>
            </w:r>
          </w:p>
        </w:tc>
      </w:tr>
      <w:tr w:rsidR="000E754D" w14:paraId="37601FE2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3C061A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3/2</w:t>
            </w:r>
          </w:p>
          <w:p w14:paraId="31C3015E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118389C" w14:textId="4C40CA79" w:rsidR="000E754D" w:rsidRPr="00A5547A" w:rsidRDefault="00A5547A" w:rsidP="00A5547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06.09</w:t>
            </w:r>
          </w:p>
        </w:tc>
        <w:tc>
          <w:tcPr>
            <w:tcW w:w="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07AC2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0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B24641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Пословицы,   загадки, поговорки как малый жанр фольклора.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73E2D6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статью учебника, отвечают на вопросы, работают над словарем русских пословиц</w:t>
            </w:r>
          </w:p>
        </w:tc>
      </w:tr>
      <w:tr w:rsidR="000E754D" w14:paraId="4551AC44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B3F0AC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4/3</w:t>
            </w:r>
          </w:p>
          <w:p w14:paraId="7B24F2F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388D626" w14:textId="4BF9A06D" w:rsidR="000E754D" w:rsidRPr="00A5547A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09.09</w:t>
            </w:r>
          </w:p>
        </w:tc>
        <w:tc>
          <w:tcPr>
            <w:tcW w:w="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C5E7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0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112CA8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Урок – «посиделки». Русский фольклор.</w:t>
            </w:r>
            <w:r>
              <w:rPr>
                <w:b/>
                <w:i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Подготовка к сочинению «В чём красота и мудрость русских обрядов?»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CEB2E0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Придумывают загадки, составляют план домашнего сочинения. Пишут сочинение</w:t>
            </w:r>
          </w:p>
        </w:tc>
      </w:tr>
      <w:tr w:rsidR="000E754D" w14:paraId="6CCA60A3" w14:textId="77777777">
        <w:tc>
          <w:tcPr>
            <w:tcW w:w="149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4A91DB" w14:textId="77777777" w:rsidR="000E754D" w:rsidRDefault="00F36AD5">
            <w:pPr>
              <w:tabs>
                <w:tab w:val="left" w:pos="5191"/>
              </w:tabs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i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Тема раздела </w:t>
            </w:r>
            <w:r>
              <w:rPr>
                <w:rFonts w:ascii="Times New Roman" w:hAnsi="Times New Roman"/>
                <w:sz w:val="24"/>
              </w:rPr>
              <w:t xml:space="preserve">3 </w:t>
            </w:r>
            <w:r>
              <w:rPr>
                <w:rFonts w:ascii="Times New Roman" w:hAnsi="Times New Roman"/>
                <w:i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Из древнерусской литературы (3 ч)</w:t>
            </w:r>
          </w:p>
        </w:tc>
      </w:tr>
      <w:tr w:rsidR="000E754D" w14:paraId="0825D5B9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EA4481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5/1</w:t>
            </w:r>
          </w:p>
          <w:p w14:paraId="7852C2EE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A0D1BE6" w14:textId="3D9F6752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10.09</w:t>
            </w:r>
          </w:p>
        </w:tc>
        <w:tc>
          <w:tcPr>
            <w:tcW w:w="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40EB7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0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E532E2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Отражение исторических событий в летописях. «Повесть временных лет»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7DDEEFB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Подготавливают устный комментарий </w:t>
            </w:r>
            <w:r>
              <w:rPr>
                <w:rFonts w:ascii="Times New Roman" w:hAnsi="Times New Roman"/>
                <w:sz w:val="24"/>
              </w:rPr>
              <w:br/>
              <w:t>к репродукциям картин художников, изображающих Древнюю Русь</w:t>
            </w:r>
          </w:p>
        </w:tc>
      </w:tr>
      <w:tr w:rsidR="000E754D" w14:paraId="2E049DCC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E84D913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6/2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9887097" w14:textId="46997E17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13.09</w:t>
            </w:r>
          </w:p>
        </w:tc>
        <w:tc>
          <w:tcPr>
            <w:tcW w:w="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41DA8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0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0296D7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 и находчивость героев в «Сказании о белгородском киселе».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E6183A7" w14:textId="77777777" w:rsidR="000E754D" w:rsidRDefault="00F36AD5">
            <w:pPr>
              <w:spacing w:line="264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текст, отвечают на вопросы, составляют  словарик трудных слов</w:t>
            </w:r>
          </w:p>
        </w:tc>
      </w:tr>
      <w:tr w:rsidR="000E754D" w14:paraId="778F651D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22665F8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7/3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62279D1" w14:textId="61E06070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16.09</w:t>
            </w:r>
          </w:p>
        </w:tc>
        <w:tc>
          <w:tcPr>
            <w:tcW w:w="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80C8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0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0F5CACC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Народная мудрость в произведении «Сказании о белгородском киселе»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071C49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Анализируют текст, пересказывают, строят рассуждение на заданную тему</w:t>
            </w:r>
          </w:p>
        </w:tc>
      </w:tr>
      <w:tr w:rsidR="000E754D" w14:paraId="1851F001" w14:textId="77777777">
        <w:tc>
          <w:tcPr>
            <w:tcW w:w="149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26F355" w14:textId="77777777" w:rsidR="000E754D" w:rsidRDefault="00F36AD5">
            <w:pPr>
              <w:tabs>
                <w:tab w:val="left" w:pos="5778"/>
              </w:tabs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i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Тема раздела </w:t>
            </w:r>
            <w:r>
              <w:rPr>
                <w:rFonts w:ascii="Times New Roman" w:hAnsi="Times New Roman"/>
                <w:sz w:val="24"/>
              </w:rPr>
              <w:t>4</w:t>
            </w:r>
            <w:r>
              <w:rPr>
                <w:rFonts w:ascii="Times New Roman" w:hAnsi="Times New Roman"/>
                <w:i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Из русской литературы 18 века (1 ч)</w:t>
            </w:r>
          </w:p>
        </w:tc>
      </w:tr>
      <w:tr w:rsidR="000E754D" w14:paraId="7B03F6CF" w14:textId="77777777">
        <w:trPr>
          <w:trHeight w:val="87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710DF6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8/1</w:t>
            </w:r>
          </w:p>
          <w:p w14:paraId="7E3167A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862C1AB" w14:textId="5A4B6A75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17.09</w:t>
            </w:r>
          </w:p>
        </w:tc>
        <w:tc>
          <w:tcPr>
            <w:tcW w:w="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C9FF4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0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811D84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И. И. Дмитриев. Слово о баснописце. «Муха». Развитие понятия об аллегории.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5654E7" w14:textId="77777777" w:rsidR="000E754D" w:rsidRDefault="00F36AD5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Отвечают на вопросы, учат наизусть басню. Работают над словарём литературоведческих терминов</w:t>
            </w:r>
          </w:p>
        </w:tc>
      </w:tr>
      <w:tr w:rsidR="000E754D" w14:paraId="0E6A256A" w14:textId="77777777">
        <w:trPr>
          <w:trHeight w:val="870"/>
        </w:trPr>
        <w:tc>
          <w:tcPr>
            <w:tcW w:w="149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205BAF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                                                                               Тема раздела 5.   Из русской литературы 19 века (46 ч)</w:t>
            </w:r>
          </w:p>
        </w:tc>
      </w:tr>
      <w:tr w:rsidR="000E754D" w14:paraId="64768AC6" w14:textId="77777777">
        <w:trPr>
          <w:trHeight w:val="87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2A0902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lastRenderedPageBreak/>
              <w:t>9/1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CA85FB9" w14:textId="78F64FA7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20.09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D3FC8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34B400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И. А. Крылов. Нравственные черты героев в баснях «Листы и корни», «Ларчик».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4EA1D65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Оценивают поступки героев, строят устные рассуждения, инсценируют басни</w:t>
            </w:r>
          </w:p>
        </w:tc>
      </w:tr>
      <w:tr w:rsidR="000E754D" w14:paraId="2F391D57" w14:textId="77777777">
        <w:trPr>
          <w:trHeight w:val="87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B6BB07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10/2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731C101" w14:textId="7B9CE5AE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23.09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60573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CBEE8F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И. А. Крылов. «Осел и Соловей». Изображение невежества в басне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8BBF5C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Работают над выразительностью речи, анализируют басню, инсценируют</w:t>
            </w:r>
          </w:p>
        </w:tc>
      </w:tr>
      <w:tr w:rsidR="000E754D" w14:paraId="7C6FA2AA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276241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11/3</w:t>
            </w:r>
          </w:p>
          <w:p w14:paraId="2AF134AD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27E9B41" w14:textId="5782FF87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24.09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6CE4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F34B96" w14:textId="77777777" w:rsidR="000E754D" w:rsidRDefault="00F36AD5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С. Пушкин. Страницы жизни и творчества. Стихотворение «И. И. Пущину».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FA79E46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Изучают факты из биографии поэта. Обсуждают статью учебника. Выразительно читают стихотворение.</w:t>
            </w:r>
          </w:p>
        </w:tc>
      </w:tr>
      <w:tr w:rsidR="000E754D" w14:paraId="52421ABE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C05FA6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12/4</w:t>
            </w:r>
          </w:p>
          <w:p w14:paraId="2C2241F1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9487DD6" w14:textId="1E5EFA7F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27.09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058EE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30624C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А. С. Пушкин. Слово о поэте. Стихотворение «Узник» </w:t>
            </w:r>
          </w:p>
          <w:p w14:paraId="4637F485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как выражение вольнолюбивых устремлений поэта.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BAC7645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Размышляют о прочитано. Изучают язык стихотворения, составляют словарик глаголов движения из стихотворения. </w:t>
            </w:r>
          </w:p>
        </w:tc>
      </w:tr>
      <w:tr w:rsidR="000E754D" w14:paraId="01376551" w14:textId="77777777">
        <w:trPr>
          <w:trHeight w:val="541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08D798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13/5</w:t>
            </w:r>
          </w:p>
          <w:p w14:paraId="6743C3A0" w14:textId="77777777" w:rsidR="000E754D" w:rsidRDefault="000E754D">
            <w:pPr>
              <w:spacing w:after="0" w:line="240" w:lineRule="auto"/>
              <w:ind w:left="567" w:firstLine="142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  <w:p w14:paraId="2DB4B01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D30E9D" w14:textId="555F8DF0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30.09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4445F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1FD837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С. Пушкин. «Зимнее утро». Тема и поэтическая идея стихотворения. Подготовка к домашнему сочинению по анализу стихотворения «Зимнее утро».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6B67871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статью учебника. Анализируют стихотворение. Составляют план, ключевые слова домашнего сочинения</w:t>
            </w:r>
          </w:p>
        </w:tc>
      </w:tr>
      <w:tr w:rsidR="000E754D" w14:paraId="25CFD685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3674DF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14/6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52E5B70" w14:textId="5C80BE92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01.10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6C77A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DCF93D2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Чувства добрые» в лирике А. С. Пушкина. Жанр стихотворного послания. «Зимняя дорога».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66CCE8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Изучают литературоведческие понятия. Читают наизусть стихотворения</w:t>
            </w:r>
          </w:p>
        </w:tc>
      </w:tr>
      <w:tr w:rsidR="000E754D" w14:paraId="2B48851E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657812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15/7</w:t>
            </w:r>
          </w:p>
          <w:p w14:paraId="1CBC1685" w14:textId="77777777" w:rsidR="000E754D" w:rsidRDefault="000E754D">
            <w:pPr>
              <w:spacing w:after="0" w:line="240" w:lineRule="auto"/>
              <w:ind w:left="567" w:firstLine="142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6B8A6D5" w14:textId="5F771D85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04.10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53443" w14:textId="77777777" w:rsidR="000E754D" w:rsidRDefault="000E754D">
            <w:pPr>
              <w:spacing w:after="0" w:line="240" w:lineRule="auto"/>
              <w:ind w:left="567" w:firstLine="142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12C3FD" w14:textId="77777777" w:rsidR="000E754D" w:rsidRDefault="00F36AD5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Тема жизненного пути. Эпитет, метафора как средства создания художественных образов в лирике   А. С. Пушкин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2F565A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Составляют небольшое устное сочинение на заданную тему с использованием языковых средств. Изучают двусложный размер стиха.</w:t>
            </w:r>
          </w:p>
        </w:tc>
      </w:tr>
      <w:tr w:rsidR="000E754D" w14:paraId="688AA883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278925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16/8</w:t>
            </w:r>
          </w:p>
          <w:p w14:paraId="3FC52197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8A66CD5" w14:textId="29A4A0D3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07.10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9EC16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D2F77C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С. Пушкин. Цикл «Повести Белкина», «Барышня-крестьянка». Сюжет и герои повести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6D34AD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Учатся понимать  связи литературных произведений с эпохой их написания. Знакомятся с понятием «новелла»</w:t>
            </w:r>
          </w:p>
        </w:tc>
      </w:tr>
      <w:tr w:rsidR="000E754D" w14:paraId="3F35E713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6F975D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17/9</w:t>
            </w:r>
          </w:p>
          <w:p w14:paraId="160E823C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A6FB28" w14:textId="04E3E8C4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08.10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E12B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1FA5A7" w14:textId="77777777" w:rsidR="000E754D" w:rsidRDefault="00F36AD5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Роль антитезы в композиции повести. Пародия на романтические темы и мотивы в повести «Барышня-крестьянка».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822EEF5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текст, комментируют прочитанное. Пересказывают ключевые моменты.</w:t>
            </w:r>
          </w:p>
        </w:tc>
      </w:tr>
      <w:tr w:rsidR="000E754D" w14:paraId="1182F1DA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1EE94FA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18/10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8D602D5" w14:textId="0D16F321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11.10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747D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4CC1897" w14:textId="77777777" w:rsidR="000E754D" w:rsidRDefault="00F36AD5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«Лицо и маска» героев повести. Роль случая в композиции произведения.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4D81AA5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Рассматривают понятие «антитеза», анализируют эпизоды. Пересказывают, читают текст в лицах.</w:t>
            </w:r>
          </w:p>
        </w:tc>
      </w:tr>
      <w:tr w:rsidR="000E754D" w14:paraId="2CC751AC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84FDBA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19/11</w:t>
            </w:r>
          </w:p>
          <w:p w14:paraId="7406B7FC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CD4292" w14:textId="49ED04C2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14.10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FB6FA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9B69C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 А. С. Пушкин «Выстрел». Мастерство композиции повести. Три выстрела и три рассказа о них.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364379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Пересказывают. Составляют план повести. Составляют рассказ по иллюстрации.</w:t>
            </w:r>
          </w:p>
        </w:tc>
      </w:tr>
      <w:tr w:rsidR="000E754D" w14:paraId="4579C93C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950FB8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lastRenderedPageBreak/>
              <w:t>20/12</w:t>
            </w:r>
          </w:p>
          <w:p w14:paraId="7288F6AF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B6C86B2" w14:textId="24B51C32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15.10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81C86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EB33EB" w14:textId="77777777" w:rsidR="000E754D" w:rsidRDefault="00F36AD5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С. Пушкин. История создания романа «Дубровский»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133A625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Изучают учебную статью, отвечают на вопросы.</w:t>
            </w:r>
          </w:p>
        </w:tc>
      </w:tr>
      <w:tr w:rsidR="000E754D" w14:paraId="402097F0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C29DCEF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21/13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D0DAA5F" w14:textId="707DC2CF" w:rsidR="000E754D" w:rsidRDefault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18.10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DC791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2EDE35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Конфликт Андрея Дубровского и Кирилы Троекурова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B37360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отрывки из повести и комментируют их, отвечают на вопросы</w:t>
            </w:r>
          </w:p>
        </w:tc>
      </w:tr>
      <w:tr w:rsidR="000E754D" w14:paraId="35A17E21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D71B385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22/14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E00CD48" w14:textId="5A197AE1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21.10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02671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F5F640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Протест Владимира Дубровского против несправедливых порядков, произвола и деспотизма.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98CB25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Составляют характеристику главного героя.</w:t>
            </w:r>
          </w:p>
        </w:tc>
      </w:tr>
      <w:tr w:rsidR="000E754D" w14:paraId="519DF2FB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F709461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23/15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CF8FF4A" w14:textId="65FDFD49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22.10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6A09D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72C5BB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Анализ эпизода «Пожар в Кистенёвке. Роль эпизода в повести.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BC7233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Анализируют эпизод. Составляют рассказ по иллюстрации.</w:t>
            </w:r>
          </w:p>
        </w:tc>
      </w:tr>
      <w:tr w:rsidR="000E754D" w14:paraId="2013983A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37F5B7B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24/16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7E53E6C" w14:textId="17172382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25.10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88CAC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759A1B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Романтическая история любви Владимира Дубровского и Маши Троекуровой. Авторское отношение к героям.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9DAD7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Работают над словарём произведения. Пересказывают. Выявляют авторскую позицию.</w:t>
            </w:r>
          </w:p>
        </w:tc>
      </w:tr>
      <w:tr w:rsidR="000E754D" w14:paraId="2D9E8DFA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C3AA2F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25/17</w:t>
            </w:r>
          </w:p>
          <w:p w14:paraId="2F64A0FF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2811AE6" w14:textId="19B8D494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28.10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1AF3C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DC8E2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понятия о композиции художественного произведения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</w:tcPr>
          <w:p w14:paraId="074643A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Учатся понимать композицию литературного произведения</w:t>
            </w:r>
          </w:p>
        </w:tc>
      </w:tr>
      <w:tr w:rsidR="000E754D" w14:paraId="5AB55A54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B972A8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26/18</w:t>
            </w:r>
          </w:p>
          <w:p w14:paraId="037071C6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BC96B23" w14:textId="15BB47AA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29.10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FC5A7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EE6A63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Подготовка к домашнему сочинению «Защита человеческой личности в повести     А. С. Пушкина «Дубровский»».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</w:tcPr>
          <w:p w14:paraId="6F74462F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Подбирают материал к сочинению</w:t>
            </w:r>
          </w:p>
        </w:tc>
      </w:tr>
      <w:tr w:rsidR="000E754D" w14:paraId="6DB389E9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574006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27/19</w:t>
            </w:r>
          </w:p>
          <w:p w14:paraId="00401B86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66C822D" w14:textId="3D56663B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08.11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ACF6A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840048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Подготовка к домашнему сочинению «Защита человеческой личности в повести     А. С. Пушкина «Дубровский»».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90B9DDB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Составляют план сочинения</w:t>
            </w:r>
          </w:p>
        </w:tc>
      </w:tr>
      <w:tr w:rsidR="000E754D" w14:paraId="66A057AF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BEA80F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28/20</w:t>
            </w:r>
          </w:p>
          <w:p w14:paraId="7C41F706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9AEAE80" w14:textId="596F2EAF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11.11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907CB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5CBF6E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Контрольная работа (тестирование) по творчеству А. С. Пушкина.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E2899C8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Выполняют контрольную работу</w:t>
            </w:r>
          </w:p>
        </w:tc>
      </w:tr>
      <w:tr w:rsidR="000E754D" w14:paraId="7D9D550C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50C019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29/21</w:t>
            </w:r>
          </w:p>
          <w:p w14:paraId="24E64BA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1F15E4C" w14:textId="72970343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12.11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B6387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E5E453" w14:textId="77777777" w:rsidR="000E754D" w:rsidRDefault="00F36AD5">
            <w:pPr>
              <w:spacing w:line="264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М. Ю. Лермонтов. Слово о поэте.  «Три пальмы», «Тучи».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C74F31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Изучают факты из биографии поэта. Читают учебную статью, составляют вопросы к статье. Читают стихотворения.</w:t>
            </w:r>
          </w:p>
        </w:tc>
      </w:tr>
      <w:tr w:rsidR="000E754D" w14:paraId="2EB6F84E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7D49BF5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30/22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26FBD60" w14:textId="6D678CAB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15.11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0EEA2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8F7FC3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М. Ю. Лермонтов. «Три пальмы». Разрушение красоты и гармонии человека с миром. Двусложные и трёхсложные размеры стиха.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B253D8D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Изучают двусложные и трёхсложные размеры стиха, применяют наблюдения и рассуждения на примерах стихотворений.</w:t>
            </w:r>
          </w:p>
        </w:tc>
      </w:tr>
      <w:tr w:rsidR="000E754D" w14:paraId="3B49B88E" w14:textId="77777777">
        <w:trPr>
          <w:trHeight w:val="115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609703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31/23</w:t>
            </w:r>
          </w:p>
          <w:p w14:paraId="608E1D4A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706797F" w14:textId="7CCA4A87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18.11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FE044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FB767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Поэтическая интонация. Анализ стихотворения М. Ю. Лермонтова «Три пальмы».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DFC339B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Работают над выразительностью речи при чтении стихотворения.</w:t>
            </w:r>
          </w:p>
          <w:p w14:paraId="0F5497A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Выполняют творческое задание. Учат стихотворение наизусть.</w:t>
            </w:r>
          </w:p>
        </w:tc>
      </w:tr>
      <w:tr w:rsidR="000E754D" w14:paraId="3FE6D5FB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39FADA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32/24</w:t>
            </w:r>
          </w:p>
          <w:p w14:paraId="495939D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0BB860" w14:textId="54BB3DC5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19.11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D3694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13C7C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Антитеза как основной композиционный </w:t>
            </w:r>
            <w:r>
              <w:rPr>
                <w:rFonts w:ascii="Times New Roman" w:hAnsi="Times New Roman"/>
                <w:sz w:val="24"/>
              </w:rPr>
              <w:lastRenderedPageBreak/>
              <w:t>приём в стихотворениях М. Ю. Лермонтова «Листок», «На севере диком…». Особенности выражения темы одиночества. Обучение анализу одного стихотворения.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8E3C21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Анализируют стихотворение. Определяют языковые средства. </w:t>
            </w:r>
          </w:p>
          <w:p w14:paraId="74998095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Выразительное чтение стихотворения «Листок» по ролям</w:t>
            </w:r>
          </w:p>
        </w:tc>
      </w:tr>
      <w:tr w:rsidR="000E754D" w14:paraId="4C8104E4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5ABCFC9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lastRenderedPageBreak/>
              <w:t>33/25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B4EFE13" w14:textId="37E9CA22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22.11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6179D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D74AD7C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И. С. Тургенев. Слово о писателе. Цикл рассказов «Записки охотника» и их гуманистический пафос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306AE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Изучают сведения из биографии писателя. Разбирают учебную статью. Составляют компьютерную презентацию.</w:t>
            </w:r>
          </w:p>
        </w:tc>
      </w:tr>
      <w:tr w:rsidR="000E754D" w14:paraId="0713E401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A57FCA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34/26</w:t>
            </w:r>
          </w:p>
          <w:p w14:paraId="44241D82" w14:textId="77777777" w:rsidR="000E754D" w:rsidRDefault="00F36AD5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 xml:space="preserve">    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88CD5C0" w14:textId="44F67DC9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25.11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0F235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888B5B" w14:textId="77777777" w:rsidR="000E754D" w:rsidRDefault="00F36AD5">
            <w:pPr>
              <w:spacing w:line="264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И. С. Тургенев. «Бежин луг». Красота природы.</w:t>
            </w:r>
          </w:p>
          <w:p w14:paraId="6457136C" w14:textId="77777777" w:rsidR="000E754D" w:rsidRDefault="000E754D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B910FB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Работают со словарём литературоведческих терминов. Ищут цитатные примеры, иллюстрирующие понятие «портретная характеристика». </w:t>
            </w:r>
          </w:p>
        </w:tc>
      </w:tr>
      <w:tr w:rsidR="000E754D" w14:paraId="0740C985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11EA0A7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35/27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F05F98A" w14:textId="2ADBD835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26.11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2F8EE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B54751E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Роль картин природы в рассказе «Бежин луг». Портреты героев как средство изображения их характеров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21DAB48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фрагменты рассказа. Устно отвечают а вопросы.  Участвуют в коллективном диалоге. Составляют электронный  альбом «словесные и живописные портреты русских крестьян»</w:t>
            </w:r>
          </w:p>
        </w:tc>
      </w:tr>
      <w:tr w:rsidR="000E754D" w14:paraId="561D9096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B7F970E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36/28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8D2E693" w14:textId="3CFE0013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29.11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48438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2B14AFC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 И. С. Тургенев – мастер портрета и пейзажа.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6967BF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Участвуют в конкурсе на лучшее выразительное чтение и инсценирование рассказов И. С. Тургенева. Письменно отвечают на вопросы. Пересказывают.</w:t>
            </w:r>
          </w:p>
        </w:tc>
      </w:tr>
      <w:tr w:rsidR="000E754D" w14:paraId="73E61EFC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40A1A2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37/29</w:t>
            </w:r>
          </w:p>
          <w:p w14:paraId="1585A736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36C708C" w14:textId="5B364C0E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02.12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691F6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BA61D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Ф. И. Тютчев. Слово о поэте. Особенности изображения природы в лирике Ф. И. Тютчева. «Неохотно и несмело…».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5471B1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и обсуждают учебную статью. Сообщают факты из биографии поэта. Выразительно читают стихотворения.</w:t>
            </w:r>
          </w:p>
        </w:tc>
      </w:tr>
      <w:tr w:rsidR="000E754D" w14:paraId="582E2B57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3F9225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38/30</w:t>
            </w:r>
          </w:p>
          <w:p w14:paraId="47D6852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BBF4912" w14:textId="37ED72D9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03.12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2DC7B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B1233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«С поляны коршун поднялся…». Судьба человека и судьба коршуна. Роль антитезы в стихотворении.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9A0C839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Устно отвечают на вопросы. Участвуют в коллективном диалоге.. Выясняют художественную функцию антитезы. Слушают романсы на стихи Тютчева.</w:t>
            </w:r>
          </w:p>
        </w:tc>
      </w:tr>
      <w:tr w:rsidR="000E754D" w14:paraId="7FC10848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419360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39/31</w:t>
            </w:r>
          </w:p>
          <w:p w14:paraId="34BFC3DC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C99DAC" w14:textId="0CC4E5BB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06.12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2A5A7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89CD2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Ф. И. Тютчев. «Листья». Обучение анализу одного стихотворения.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190816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стихотворения. Устно рецензируют выразительное чтение одноклассников. Выявляют художественно значимые изобразительные средства языка поэта.</w:t>
            </w:r>
          </w:p>
        </w:tc>
      </w:tr>
      <w:tr w:rsidR="000E754D" w14:paraId="6AE50364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67B761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40/32</w:t>
            </w:r>
          </w:p>
          <w:p w14:paraId="44F2DC94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04F986" w14:textId="0845C9C5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09.12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568C4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F0EDF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А. Фет Слово о поэте. «Ель рукавом мне тропинку завесила…». Природа как воплощение прекрасного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9E4D5A5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Читают и обсуждают учебную статью о поэте. Устно сообщают о жизненных и творческих годах поэта. </w:t>
            </w:r>
          </w:p>
        </w:tc>
      </w:tr>
      <w:tr w:rsidR="000E754D" w14:paraId="2E39CC18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BFF51B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41/33</w:t>
            </w:r>
          </w:p>
          <w:p w14:paraId="552B0EA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FDE3AFD" w14:textId="55AA7315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10.12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9F4B2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7D2303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А. Фет. «Ещё майская ночь». Переплетение и взаимодействие тем природы и любви.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9B4F57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Выразительное чтение наизусть стихотворения. Читают и обсуждают данной в учебнике интерпретации стихотворения.  Подбирают цитатные примеры, иллюстрирующих понятия «пейзаж», «звукопись»</w:t>
            </w:r>
          </w:p>
        </w:tc>
      </w:tr>
      <w:tr w:rsidR="000E754D" w14:paraId="00FC99C8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5783EA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42/34</w:t>
            </w:r>
          </w:p>
          <w:p w14:paraId="0A6CA7FD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7551AE" w14:textId="3F0E7609" w:rsidR="000E754D" w:rsidRDefault="00A5547A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13.12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B3F9B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53C40D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«Учись у них – у дуба, у берёзы…». Природа как мир истины и красоты.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894D6AD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стихотворения. Отвечают  на вопросы. Определяют виды рифм, размеров стиха.</w:t>
            </w:r>
          </w:p>
        </w:tc>
      </w:tr>
      <w:tr w:rsidR="000E754D" w14:paraId="62B6B4C1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A45150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43/35</w:t>
            </w:r>
          </w:p>
          <w:p w14:paraId="3BD06B17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A92E7E" w14:textId="7AD2D484" w:rsidR="000E754D" w:rsidRDefault="005F1D3E" w:rsidP="00A5547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16.12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96926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F39453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Развитие речи. 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 xml:space="preserve">Психологизм, гармоничность и музыкальность </w:t>
            </w:r>
            <w:r>
              <w:rPr>
                <w:rFonts w:ascii="Times New Roman" w:hAnsi="Times New Roman"/>
                <w:sz w:val="24"/>
              </w:rPr>
              <w:lastRenderedPageBreak/>
              <w:t>поэтической речи Ф. И. Тютчева и А. А. Фета. Краски и звуки в пейзажной лирике. Подготовка к домашнему сочинению.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F8DEC7F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Составляют план анализа стихотворений, устно сообщают  стихотворениях. Выявляют художественное значение изобразительно- </w:t>
            </w:r>
            <w:r>
              <w:rPr>
                <w:rFonts w:ascii="Times New Roman" w:hAnsi="Times New Roman"/>
                <w:sz w:val="24"/>
              </w:rPr>
              <w:lastRenderedPageBreak/>
              <w:t>выразительных средств языка поэта.</w:t>
            </w:r>
          </w:p>
        </w:tc>
      </w:tr>
      <w:tr w:rsidR="000E754D" w14:paraId="7748A189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412A2E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lastRenderedPageBreak/>
              <w:t>44/36</w:t>
            </w:r>
          </w:p>
          <w:p w14:paraId="5CFBE6EC" w14:textId="77777777" w:rsidR="000E754D" w:rsidRDefault="000E754D">
            <w:pPr>
              <w:spacing w:after="0" w:line="240" w:lineRule="auto"/>
              <w:ind w:left="567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6D6DF20" w14:textId="76D65685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17.12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A9DFA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CB4102" w14:textId="77777777" w:rsidR="000E754D" w:rsidRDefault="00F36AD5">
            <w:pPr>
              <w:spacing w:line="264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Н. А. Некрасов. Герои стихотворения «Железная дорога».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389C49E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Чтение и обсуждение статьи учебника. Устно сообщают о фактах из биографии поэта. Выразительное чтение стихотворений.</w:t>
            </w:r>
          </w:p>
        </w:tc>
      </w:tr>
      <w:tr w:rsidR="000E754D" w14:paraId="6A934397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869F131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45/37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356B858" w14:textId="31E810CB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20.12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AF61D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0F090D4" w14:textId="77777777" w:rsidR="000E754D" w:rsidRDefault="00F36AD5">
            <w:pPr>
              <w:tabs>
                <w:tab w:val="left" w:pos="4500"/>
                <w:tab w:val="left" w:pos="5472"/>
                <w:tab w:val="left" w:pos="7230"/>
              </w:tabs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Своеобразие композиции стихотворения Н. А. Некрасова «Железная дорога»: эпиграф, диалог-спор, сочетание реальности и фантастики, роль пейзажа, особенности поэтических интонаций.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7F0C3C5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Выразительное чтение фрагментов стихотворения. Устные ответы на вопросы. Выявляют художественно значимые композиционные особенности и изобразительно-выразительные средства языка</w:t>
            </w:r>
          </w:p>
        </w:tc>
      </w:tr>
      <w:tr w:rsidR="000E754D" w14:paraId="77A95E8E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94EEC5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46/38</w:t>
            </w:r>
          </w:p>
          <w:p w14:paraId="2298B92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8041935" w14:textId="2E9AF2AA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23.12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7F2C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388A30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>Н. А. Некрасов. Историческая поэма «Дедушка». Декабристская тема в творчестве Н. А. Некрасова.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1A367E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Составляют план сообщения. Подбирают аргументы для ответов. Работают со словарём литературоведческих терминов. Рассуждают по проблематике произведения.</w:t>
            </w:r>
          </w:p>
        </w:tc>
      </w:tr>
      <w:tr w:rsidR="000E754D" w14:paraId="5A746F9A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79D652C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47/39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C3F1EEE" w14:textId="14D162F4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24.12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2510D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43C293A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Контрольная работа по творчеству  </w:t>
            </w:r>
          </w:p>
          <w:p w14:paraId="7306772D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М. Ю. Лермонтова, Ф. И. Тютчева,  </w:t>
            </w:r>
          </w:p>
          <w:p w14:paraId="5A16E2C5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А. А. Фета, И. С. Тургенева,   </w:t>
            </w:r>
          </w:p>
          <w:p w14:paraId="3B068F49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Н. А. Некрасова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B3B6B2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Дают письменный ответ на один и проблемных вопросов.</w:t>
            </w:r>
          </w:p>
        </w:tc>
      </w:tr>
      <w:tr w:rsidR="000E754D" w14:paraId="2C8A9747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EA55D7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48/40</w:t>
            </w:r>
          </w:p>
          <w:p w14:paraId="1BEBEC5A" w14:textId="77777777" w:rsidR="000E754D" w:rsidRDefault="000E754D">
            <w:pPr>
              <w:tabs>
                <w:tab w:val="left" w:pos="0"/>
              </w:tabs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4D70AF7" w14:textId="0CE42A62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10.01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C9082" w14:textId="60D8D28F" w:rsidR="000E754D" w:rsidRDefault="005F1D3E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D0787C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Н. С. Лесков. Сказ «Левша». Анализ «Сказа…»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AAAFBCD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и обсуждают учебную статью о писателе. Составляют план статьи. Сообщают о писателе. Составляют таблицу «особенности жанра Сказа».</w:t>
            </w:r>
          </w:p>
        </w:tc>
      </w:tr>
      <w:tr w:rsidR="000E754D" w14:paraId="2A2C9AE4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BDA5449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49/41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1E05806" w14:textId="57EBDB49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13.01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DC068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CEB5B02" w14:textId="77777777" w:rsidR="000E754D" w:rsidRDefault="00F36AD5">
            <w:pPr>
              <w:spacing w:line="264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Портрет Левши.</w:t>
            </w:r>
          </w:p>
          <w:p w14:paraId="0C0F0DB5" w14:textId="77777777" w:rsidR="000E754D" w:rsidRDefault="000E754D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88D922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Составляют портрет главного героя произведения. Выразительно читают фрагменты произведения.</w:t>
            </w:r>
          </w:p>
        </w:tc>
      </w:tr>
      <w:tr w:rsidR="000E754D" w14:paraId="662C200A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C3EE390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50/42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3ACD0C5" w14:textId="78EBD8E1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14.01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1FE03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E0AC13C" w14:textId="77777777" w:rsidR="000E754D" w:rsidRDefault="00F36AD5">
            <w:pPr>
              <w:spacing w:line="264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Патриотизм простого русского человека на примере Левши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DA3F64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Обсуждают иллюстрации к произведению Обсуждают мультфильм или фильм «Левша»</w:t>
            </w:r>
          </w:p>
        </w:tc>
      </w:tr>
      <w:tr w:rsidR="000E754D" w14:paraId="70BA6815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D61173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51/43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683F3F" w14:textId="64177500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17.01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F1EE3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860E3D9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 Изложение на тему «Левша в гостях у англичан»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811DF9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Составляют план письменного высказывания. Письменно пересказывают фрагмент текста.</w:t>
            </w:r>
          </w:p>
        </w:tc>
      </w:tr>
      <w:tr w:rsidR="000E754D" w14:paraId="610CC9BB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A37E67D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52/44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D9222CE" w14:textId="01915727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20.01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DE0B3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8B1FEC7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 Н. С. Лесков «Человек на часах»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F880AA2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Читают, пересказывают фрагменты рассказа</w:t>
            </w:r>
          </w:p>
        </w:tc>
      </w:tr>
      <w:tr w:rsidR="000E754D" w14:paraId="67D56A0C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2A405D1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53/45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97FF892" w14:textId="19FCD4F4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21.01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FC41E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3C38CE3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П. Чехов. «Толстый и тонкий». Разоблачение лицемерия в рассказе. Речь героев и художественная деталь как источник юмора.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000C012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и обсуждают учебную статью о писателе. Составляют план статьи. Выразительное чтение рассказа, в том числе по ролям. Составляют план сравнительной характеристики.</w:t>
            </w:r>
          </w:p>
        </w:tc>
      </w:tr>
      <w:tr w:rsidR="000E754D" w14:paraId="713E81BF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5243C7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54/46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BFECE9B" w14:textId="6216188F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24.01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8FBB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FEC32AD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Внеклассное чтение. </w:t>
            </w:r>
          </w:p>
          <w:p w14:paraId="33610957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Юмористические рассказы      </w:t>
            </w:r>
          </w:p>
          <w:p w14:paraId="2CB01710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П. Чехова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A718D1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Выразительное чтение рассказов и инсценирование их фрагментов.</w:t>
            </w:r>
          </w:p>
        </w:tc>
      </w:tr>
      <w:tr w:rsidR="000E754D" w14:paraId="71EAE41B" w14:textId="77777777">
        <w:tc>
          <w:tcPr>
            <w:tcW w:w="149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60466DD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                                                         Тема раздела </w:t>
            </w: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i/>
                <w:sz w:val="24"/>
              </w:rPr>
              <w:t xml:space="preserve">  </w:t>
            </w:r>
            <w:r>
              <w:rPr>
                <w:rFonts w:ascii="Times New Roman" w:hAnsi="Times New Roman"/>
                <w:sz w:val="24"/>
              </w:rPr>
              <w:t>Русские поэты 19 века о Родине, родной природе и о себе (2ч)</w:t>
            </w:r>
          </w:p>
        </w:tc>
      </w:tr>
      <w:tr w:rsidR="000E754D" w14:paraId="4DE33847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3DC602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55/1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BE231A3" w14:textId="113327CE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27.01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71E2B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6D3D73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Пейзажная лирика. Я. Полонский. «По горам две хмурых тучи...», </w:t>
            </w:r>
          </w:p>
          <w:p w14:paraId="50DB38D9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 Посмотри, какая мгла…»; </w:t>
            </w:r>
          </w:p>
          <w:p w14:paraId="0520AF08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Е. Баратынский. «Весна, весна! Как воздух чист...», «Чудный град...», </w:t>
            </w:r>
          </w:p>
          <w:p w14:paraId="51E78359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А. Толстой. «Где гнутся над омутом лозы,..». 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9A6C513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Выразительное чтение стихотворений, в том числе наизусть.  Работают над коллективным учебным проектом.</w:t>
            </w:r>
          </w:p>
        </w:tc>
      </w:tr>
      <w:tr w:rsidR="000E754D" w14:paraId="501E04C2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F2D57C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56/2</w:t>
            </w:r>
          </w:p>
          <w:p w14:paraId="1EF4B9C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D880F4A" w14:textId="4F545E2E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28.01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F575C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873737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Выразительное чтение стихотворений о родной природе. Сообщения о поэтах, их лирике.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85E2E2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стихотворения. Сообщают о поэтах. Демонстрируют компьютерные презентации.</w:t>
            </w:r>
          </w:p>
        </w:tc>
      </w:tr>
      <w:tr w:rsidR="000E754D" w14:paraId="3D9EE395" w14:textId="77777777">
        <w:tc>
          <w:tcPr>
            <w:tcW w:w="149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A957ED" w14:textId="77777777" w:rsidR="000E754D" w:rsidRDefault="00F36AD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Тема раздела 7. </w:t>
            </w:r>
            <w:r>
              <w:rPr>
                <w:rFonts w:ascii="Times New Roman" w:hAnsi="Times New Roman"/>
                <w:sz w:val="24"/>
              </w:rPr>
              <w:t xml:space="preserve">Из русской литературы XX века </w:t>
            </w:r>
            <w:r>
              <w:rPr>
                <w:rFonts w:ascii="Times New Roman" w:hAnsi="Times New Roman"/>
              </w:rPr>
              <w:t>(   19ч.)</w:t>
            </w:r>
          </w:p>
        </w:tc>
      </w:tr>
      <w:tr w:rsidR="000E754D" w14:paraId="2AE5F9CB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8DA5B8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57/1</w:t>
            </w:r>
          </w:p>
          <w:p w14:paraId="3C1B4E7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E9E4E7F" w14:textId="3407D21E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31.01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6567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A02F02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А. И. Куприн. Краткий рассказ о писателе. «Чудесный доктор». Тема милосердия, сострадания в рассказе.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9382B6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и обсуждают статью учебника. Составляют план статьи. Сообщают о биографии и творчестве писателя, об истории создания рассказа. Отвечают на вопросы устно и письменно</w:t>
            </w:r>
          </w:p>
        </w:tc>
      </w:tr>
      <w:tr w:rsidR="000E754D" w14:paraId="667592C6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AC9F63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58/2</w:t>
            </w:r>
          </w:p>
          <w:p w14:paraId="206B6D1D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445A456" w14:textId="21B5D30E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03.02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E56EE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199A37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«Чудесный доктор»  </w:t>
            </w:r>
          </w:p>
          <w:p w14:paraId="6C3DFAD5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как рождественский рассказ.  Тема служения людям.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0CCA8D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Составляют устный монологический рассказ о докторе и его прототипе. Дают нравственную оценку герою. Обсуждают иллюстрации к рассказу. Составляют план устного и письменного высказывания.</w:t>
            </w:r>
          </w:p>
        </w:tc>
      </w:tr>
      <w:tr w:rsidR="000E754D" w14:paraId="7C312AB8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8C93E4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59/3</w:t>
            </w:r>
          </w:p>
          <w:p w14:paraId="7712631F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7719F8A" w14:textId="40061263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04.02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22D9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9C36D3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 А. С. Грин. Краткий рассказ о писателе. «Алые паруса». Жестокая реальность и романтическая мечта в повести. 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F01A6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и обсуждают статью учебника. Выразительное чтение фрагментов повести. Устно  отвечают  на вопросы (с использованием цитирования). Создают собственные иллюстрации к повести, подготавливаются к их презентации и защите.</w:t>
            </w:r>
          </w:p>
        </w:tc>
      </w:tr>
      <w:tr w:rsidR="000E754D" w14:paraId="2D62DF1D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40BE1F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60/4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FCA66AF" w14:textId="5ABB7664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07.02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1FCA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CD550AE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«Алые паруса». Душевная чистота главных героев. Отношение автора к героям.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E84F2C9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Принимают участие в коллективном диалоге. Составляют цитатный план сравнительной характеристики героев повести. Рассказывают о героях по плану.</w:t>
            </w:r>
          </w:p>
        </w:tc>
      </w:tr>
      <w:tr w:rsidR="000E754D" w14:paraId="1E9787B5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162A0F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61/5</w:t>
            </w:r>
          </w:p>
          <w:p w14:paraId="7E586912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0C3DFC3" w14:textId="76F6E3E7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10.02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BF803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163918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А.П. Платонов. Краткий рассказ о писателе. «Неизвестный цветок». Прекрасное вокруг нас. 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993BC9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Сообщают о биографии и творчестве писателя. Участвуют в коллективном диалоге. Характеризуют героев сказки, дают им нравственную оценку. Анализируют различные формы авторской позиции.</w:t>
            </w:r>
          </w:p>
        </w:tc>
      </w:tr>
      <w:tr w:rsidR="000E754D" w14:paraId="5FBAFAF9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3DDDA2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62/6</w:t>
            </w:r>
          </w:p>
          <w:p w14:paraId="7E6C5023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C4B4913" w14:textId="32230D21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11.02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F2935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1C9EC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 Рассказы А. П. Платонова «Корова», «Цветок на земле». Сюжет и герои рассказов.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604584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фрагменты рассказов. Принимают участие в конкурсе на лучшее инсценирование фрагментов рассказов.</w:t>
            </w:r>
          </w:p>
        </w:tc>
      </w:tr>
      <w:tr w:rsidR="000E754D" w14:paraId="47754E67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3B0D3B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63/7</w:t>
            </w:r>
          </w:p>
          <w:p w14:paraId="2B77640E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463BD7" w14:textId="627FED2A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14.02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256EA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7CFE23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Произведения </w:t>
            </w:r>
          </w:p>
          <w:p w14:paraId="7E2E6837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о Великой Отечественной войне </w:t>
            </w:r>
          </w:p>
          <w:p w14:paraId="55610E93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К. М. Симонов. «Ты помнишь, Алёша, дороги Смоленщины..». Рассказ о писателе-фронтовике. Трудные солдатские будни.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78FC5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Сообщают о военной биографии поэта с демонстрацией фотографий. </w:t>
            </w:r>
            <w:r>
              <w:rPr>
                <w:rFonts w:ascii="Times New Roman" w:hAnsi="Times New Roman"/>
                <w:sz w:val="24"/>
              </w:rPr>
              <w:lastRenderedPageBreak/>
              <w:t>Выразительно читают стихотворения. Выявляют художественно значимые языковые средства в стихотворении.</w:t>
            </w:r>
          </w:p>
        </w:tc>
      </w:tr>
      <w:tr w:rsidR="000E754D" w14:paraId="7D827072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4D931E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lastRenderedPageBreak/>
              <w:t>64/8</w:t>
            </w:r>
          </w:p>
          <w:p w14:paraId="0D11CD9A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094F67" w14:textId="27271540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17.02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8270B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3E97F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Д. С. Самойлов «Сороковые». Образы и картины военного времени.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858460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 и обсуждают  статью учебника. Сообщают о военной биографии поэта. Выразительно читают стихотворение. Сопоставляют стихотворения.</w:t>
            </w:r>
          </w:p>
        </w:tc>
      </w:tr>
      <w:tr w:rsidR="000E754D" w14:paraId="6107C0EE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20CEB0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65/9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5A5E06C" w14:textId="58FEFE3C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18.02</w:t>
            </w:r>
          </w:p>
          <w:p w14:paraId="579F68B3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07039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5E0256" w14:textId="77777777" w:rsidR="000E754D" w:rsidRDefault="00F36AD5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В. П. Астафьев. «Конь с розовой гривой»: сюжет и герои.</w:t>
            </w:r>
          </w:p>
          <w:p w14:paraId="048C8FF6" w14:textId="77777777" w:rsidR="000E754D" w:rsidRDefault="000E754D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F7B877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 и обсуждают  статью учебника. Составляют план статьи. Выразительно читают рассказ, в том числе по ролям. Выполняют различные виды пересказа.</w:t>
            </w:r>
          </w:p>
        </w:tc>
      </w:tr>
      <w:tr w:rsidR="000E754D" w14:paraId="0BCA3B94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816439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66/10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BEE988D" w14:textId="4C175016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21.02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F3BC1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F843AF2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«Конь с розовой гривой»: проблематика рассказа, речь героев.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ED63C0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Пересказывают, анализируют эпизоды. Участвуют в коллективном диалоге. Анализируют различные формы авторской позиции.</w:t>
            </w:r>
          </w:p>
        </w:tc>
      </w:tr>
      <w:tr w:rsidR="000E754D" w14:paraId="172EA5C6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85C5E7A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67/11</w:t>
            </w:r>
          </w:p>
          <w:p w14:paraId="3AA153A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A11EAC7" w14:textId="07ED098F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24.02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8C355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1A9B6C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Развитие речи. Подготовка к домашнему сочинению по рассказу </w:t>
            </w:r>
          </w:p>
          <w:p w14:paraId="49C96EB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В. П. Астафьева «Конь с розовой гривой».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FA8BB8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Составляют план речевых характеристик героев. Письменно отвечают на вопросы. Собирают материал к домашнему сочинению.</w:t>
            </w:r>
          </w:p>
        </w:tc>
      </w:tr>
      <w:tr w:rsidR="000E754D" w14:paraId="2613B665" w14:textId="77777777">
        <w:trPr>
          <w:trHeight w:val="119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9A6934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68/12</w:t>
            </w:r>
          </w:p>
          <w:p w14:paraId="05C2ECA6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1FD606B" w14:textId="40580608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25.02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8A09F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E6ACA3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В. Г. Распутин «Уроки французского»: трудности послевоенного времени.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4799785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Читают  и обсуждают  статью учебника. Составляют план статьи. Выразительно читают фрагменты рассказа. Подбирают цитаты по теме урока. </w:t>
            </w:r>
          </w:p>
          <w:p w14:paraId="27B6ACE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Работают над созданием иллюстраций к произведению.</w:t>
            </w:r>
          </w:p>
        </w:tc>
      </w:tr>
      <w:tr w:rsidR="000E754D" w14:paraId="123AB7B2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D48F511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69/13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2EE65BD" w14:textId="1A5818F6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28.02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1F853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2605AE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«Уроки французского»: стойкость главного героя.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58B0B3C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Отвечают на вопросы. Участвуют в коллективном диалоге. Составляют план, дают характеристику героям.</w:t>
            </w:r>
          </w:p>
        </w:tc>
      </w:tr>
      <w:tr w:rsidR="000E754D" w14:paraId="19E33ABD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A5D24C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70/14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819504" w14:textId="26BB1545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03.03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E610A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B1DAB6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В. Г. Распутин «Уроки французского»: образ учительницы.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C447902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Составляют план характеристики учительницы. Выделяют этапы развития сюжета. Работают со словарём литературоведческих терминов.</w:t>
            </w:r>
          </w:p>
        </w:tc>
      </w:tr>
      <w:tr w:rsidR="000E754D" w14:paraId="086D3FAC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5125A0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71/15</w:t>
            </w:r>
          </w:p>
          <w:p w14:paraId="6D1D311B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3F1CBAD" w14:textId="3D439DAE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04.03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F70DB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39669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В. М. Шукшин. «Критики»: образ «странного героя»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0207675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 и обсуждают  статью учебника. Составляют план статьи. Выразительно читают  рассказ. Выделяют этапы развития сюжета. Характеризуют героев.</w:t>
            </w:r>
          </w:p>
        </w:tc>
      </w:tr>
      <w:tr w:rsidR="000E754D" w14:paraId="6B097956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3062CE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72/16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4B50F3" w14:textId="2A7671CC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07.03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D6B7E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1C1AC4C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 Рассказы В. М. Шукшина «Чудик», «Срезал»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DFBAC2F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фрагменты рассказов. Устно отвечают на вопросы.. Защищают отзыв на один из фильмов В. Шукшина</w:t>
            </w:r>
          </w:p>
        </w:tc>
      </w:tr>
      <w:tr w:rsidR="000E754D" w14:paraId="4F0E8E98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80D898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73/17</w:t>
            </w:r>
          </w:p>
          <w:p w14:paraId="1B021EE8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685C09" w14:textId="1D537C9E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10.03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F902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68E0B5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Ф. И. Искандер. «Тринадцатый подвиг Геракла»: школа, учитель, ученики.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B816BB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 и обсуждают  статьи учебника. Сообщают о писателе на основе поиска материалов о его биографии и творчестве. Читают рассказ, пересказывают фрагменты.</w:t>
            </w:r>
          </w:p>
        </w:tc>
      </w:tr>
      <w:tr w:rsidR="000E754D" w14:paraId="259C86AC" w14:textId="77777777">
        <w:trPr>
          <w:trHeight w:val="87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8136C1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74/18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41E8CA4" w14:textId="0B864160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11.03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6333E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E885D3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«Тринадцатый подвиг Геракла»: юмор в рассказе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662C14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Пересказывают фрагменты рассказа. Принимают участие в коллективном диалоге. Ищут цитаты примеров, иллюстрирующих понятие «юмор»</w:t>
            </w:r>
          </w:p>
        </w:tc>
      </w:tr>
      <w:tr w:rsidR="000E754D" w14:paraId="6BACFDED" w14:textId="77777777">
        <w:trPr>
          <w:trHeight w:val="33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0E746D6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lastRenderedPageBreak/>
              <w:t>75/19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39524C2" w14:textId="7221E03A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14.03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FF5FA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87C5269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Сочинение по произведениям В. Г. Распутина,</w:t>
            </w:r>
          </w:p>
          <w:p w14:paraId="147250C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В. П. Астафьева, Ф А. Искандера (по выбору)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091927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Пишут сочинение на одну из предложенных тем</w:t>
            </w:r>
          </w:p>
        </w:tc>
      </w:tr>
      <w:tr w:rsidR="000E754D" w14:paraId="5F49EF24" w14:textId="77777777">
        <w:trPr>
          <w:trHeight w:val="33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</w:tcPr>
          <w:p w14:paraId="6696625C" w14:textId="77777777" w:rsidR="000E754D" w:rsidRDefault="000E754D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</w:tcPr>
          <w:p w14:paraId="32485324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BAA5F4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</w:tcPr>
          <w:p w14:paraId="7214E58D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           Тема раздела 8   Писатели и поэты 20</w:t>
            </w:r>
          </w:p>
        </w:tc>
        <w:tc>
          <w:tcPr>
            <w:tcW w:w="7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6B7411E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века 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>о Родине, родной природе  (7ч)</w:t>
            </w:r>
          </w:p>
        </w:tc>
      </w:tr>
      <w:tr w:rsidR="000E754D" w14:paraId="09C48A1D" w14:textId="77777777">
        <w:trPr>
          <w:trHeight w:val="33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26830B7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76/1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21A0E3" w14:textId="678FEB98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17.03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61E73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6AF08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Поэзия А. А. Блока. «летний вечер», «О, как безумно за окном..»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9A413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и обсуждают статью учебника о стихах А. Блока. Выразительно читают стихотворения. Выполняют сопоставительный анализ стихотворений.</w:t>
            </w:r>
          </w:p>
        </w:tc>
      </w:tr>
      <w:tr w:rsidR="000E754D" w14:paraId="2FD978B7" w14:textId="77777777">
        <w:trPr>
          <w:trHeight w:val="33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3F337AD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77/2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ABCA14" w14:textId="1D4FC666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18.03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4402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FCCE3D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Лирика С. А. Есенина. «Мелколесье. Степь и дали…», «Пороша»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4C9ABF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Рассказывают о биографии поэта. Выполняют презентации, защищают собственные иллюстрации к произведениям поэта.</w:t>
            </w:r>
          </w:p>
        </w:tc>
      </w:tr>
      <w:tr w:rsidR="000E754D" w14:paraId="76E6BCB5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F8CA77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78/3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77C03BC" w14:textId="749E90AB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21.03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8083C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509D78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Поэтизация родной природы в лирике А. А. Ахматовой «Перед веной бывают дни такие…»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7B5DCDC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Сообщают о фактах из биографии А. Ахматовой. Выразительно читают стихотворения. </w:t>
            </w:r>
          </w:p>
        </w:tc>
      </w:tr>
      <w:tr w:rsidR="000E754D" w14:paraId="5111768D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CE27553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79/4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6BBB782" w14:textId="10634576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24.03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BE592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E22E8BC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Тема родины в стихотворениях</w:t>
            </w:r>
          </w:p>
          <w:p w14:paraId="6C472DD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Н.М. Рубцова. «Звезда полей»: родина, страна, Вселенная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B67E2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стихотворения (в том числе наизусть).  Подбирают цитаты по теме урока</w:t>
            </w:r>
          </w:p>
        </w:tc>
      </w:tr>
      <w:tr w:rsidR="000E754D" w14:paraId="62B9EC10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FDF2C4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80/5</w:t>
            </w:r>
          </w:p>
          <w:p w14:paraId="1A571722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A1F233C" w14:textId="562D06BE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25.03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76AE5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ECB293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 Человек и   природа в лирике Н. М. Рубцова. «Листья осенние», «В горнице»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8B9403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стихотворения. Анализируют различные формы авторской позиции. Выявляют художественно значимые изобразительно-выразительные средства языка поэта</w:t>
            </w:r>
          </w:p>
        </w:tc>
      </w:tr>
      <w:tr w:rsidR="000E754D" w14:paraId="5BA57AF3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1A20BC4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81/6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0AA1701" w14:textId="7624AB78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04.04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128B3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6C342BB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Урок-праздник. Родная природа в лирике русских поэтов XIX и  XX веков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BE3C266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стихотворения. Сообщают о поэтах с показом электронных презентаций. Участвуют в конкурсе на лучшее прочтение стихотворений. Отвечают на вопросы викторины</w:t>
            </w:r>
          </w:p>
        </w:tc>
      </w:tr>
      <w:tr w:rsidR="000E754D" w14:paraId="5000CE88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66AA972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82/7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4F36D34" w14:textId="0601049C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07.04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14838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12C6E93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Сочинение по произведениям русских поэтов XIX и  XX веков о родине и родной природе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09ADC44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Пишут сочинение на одну из тем</w:t>
            </w:r>
          </w:p>
        </w:tc>
      </w:tr>
      <w:tr w:rsidR="000E754D" w14:paraId="7E6EE8DB" w14:textId="77777777">
        <w:tc>
          <w:tcPr>
            <w:tcW w:w="149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00093B" w14:textId="77777777" w:rsidR="000E754D" w:rsidRDefault="00F36AD5">
            <w:pPr>
              <w:tabs>
                <w:tab w:val="left" w:pos="5387"/>
              </w:tabs>
              <w:spacing w:after="0" w:line="240" w:lineRule="auto"/>
              <w:ind w:left="567"/>
              <w:jc w:val="both"/>
              <w:rPr>
                <w:rFonts w:ascii="Times New Roman" w:hAnsi="Times New Roman"/>
                <w:i/>
                <w:sz w:val="24"/>
              </w:rPr>
            </w:pPr>
            <w:r>
              <w:rPr>
                <w:rFonts w:ascii="Times New Roman" w:hAnsi="Times New Roman"/>
                <w:sz w:val="24"/>
              </w:rPr>
              <w:tab/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Тема раздела </w:t>
            </w:r>
            <w:r>
              <w:rPr>
                <w:rFonts w:ascii="Times New Roman" w:hAnsi="Times New Roman"/>
                <w:sz w:val="24"/>
              </w:rPr>
              <w:t>9  Из литературы народов России  (2ч)</w:t>
            </w:r>
          </w:p>
        </w:tc>
      </w:tr>
      <w:tr w:rsidR="000E754D" w14:paraId="7FA7FFF7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E8243F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83/1</w:t>
            </w:r>
          </w:p>
          <w:p w14:paraId="07C38D7C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417869D" w14:textId="53B7A131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08.04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43A8F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974DCC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Г. Тукай. «Родная деревня». «Книга». Слово о татарском поэте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19080BF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и обсуждают статью учебника о поэте, составляют план статьи. Выразительно читают стихотворения. Определяют основные мотивы лирики поэта.</w:t>
            </w:r>
          </w:p>
        </w:tc>
      </w:tr>
      <w:tr w:rsidR="000E754D" w14:paraId="07B9C70F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B13AC1A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84/2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CBE4792" w14:textId="21079D49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11.04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C9C0E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68BB43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 Кулиев. «Когда на меня навалилась беда…», «Каким бы ни был малым мой народ…». Слово о балкарском поэте.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88D170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и обсуждают статью учебника о поэте, составляют план статьи. Выразительно читают стихотворения. Определяют основные мотивы лирики поэта.</w:t>
            </w:r>
          </w:p>
        </w:tc>
      </w:tr>
      <w:tr w:rsidR="000E754D" w14:paraId="585E29C3" w14:textId="77777777">
        <w:tc>
          <w:tcPr>
            <w:tcW w:w="149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16378D" w14:textId="77777777" w:rsidR="000E754D" w:rsidRDefault="00F36AD5">
            <w:pPr>
              <w:tabs>
                <w:tab w:val="left" w:pos="5333"/>
              </w:tabs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i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Тема раздела </w:t>
            </w:r>
            <w:r>
              <w:rPr>
                <w:rFonts w:ascii="Times New Roman" w:hAnsi="Times New Roman"/>
                <w:sz w:val="24"/>
              </w:rPr>
              <w:t xml:space="preserve">10 </w:t>
            </w:r>
            <w:r>
              <w:rPr>
                <w:rFonts w:ascii="Times New Roman" w:hAnsi="Times New Roman"/>
                <w:i/>
                <w:sz w:val="24"/>
              </w:rPr>
              <w:t xml:space="preserve">  </w:t>
            </w:r>
            <w:r>
              <w:rPr>
                <w:rFonts w:ascii="Times New Roman" w:hAnsi="Times New Roman"/>
                <w:sz w:val="24"/>
              </w:rPr>
              <w:t>Из зарубежной литературы (17ч)</w:t>
            </w:r>
          </w:p>
        </w:tc>
      </w:tr>
      <w:tr w:rsidR="000E754D" w14:paraId="39C311EA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74FC53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85/1</w:t>
            </w:r>
          </w:p>
          <w:p w14:paraId="3600D7DE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9661FB6" w14:textId="241ADF93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14.04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B6E92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2DAEA2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Мифы народов мира </w:t>
            </w:r>
          </w:p>
          <w:p w14:paraId="41913D4A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Мифы Древней Греции. Подвиги Геракла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BE921D0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мифы. Участвуют в коллективном диалоге. Ищут термины, иллюстрирующих понятие «миф»</w:t>
            </w:r>
          </w:p>
        </w:tc>
      </w:tr>
      <w:tr w:rsidR="000E754D" w14:paraId="2BE8DA17" w14:textId="77777777">
        <w:trPr>
          <w:trHeight w:val="4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930079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lastRenderedPageBreak/>
              <w:t>86/2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185D9DB" w14:textId="5A888ED8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15.04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36D5E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877B93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Подвиги Геракла: воля богов – ум и отвага героя.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D9C9ABB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мифы и отвечают на вопросы. Составляют таблицу, составляют план сочинения</w:t>
            </w:r>
          </w:p>
        </w:tc>
      </w:tr>
      <w:tr w:rsidR="000E754D" w14:paraId="52AA3B8A" w14:textId="77777777">
        <w:trPr>
          <w:trHeight w:val="4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F037C66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87/3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3C818F0" w14:textId="73314D2F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18.04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19EC2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7E43DB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 Древнегреческие мифы.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A2042A9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и пересказывают мифы. Участвуют в игровых видах деятельности: конкурсы на лучшее чтение, лучший пересказ, лучшее инсценирование мифов</w:t>
            </w:r>
          </w:p>
        </w:tc>
      </w:tr>
      <w:tr w:rsidR="000E754D" w14:paraId="7B7506F6" w14:textId="77777777">
        <w:trPr>
          <w:trHeight w:val="4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7BAF76B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88/4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AB2BF5B" w14:textId="0CFFB946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21.04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3C6BA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CCB77AE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Геродот. «Легенда об Арионе». Слово о писателе и историке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4BB2B32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Работают со словарём литературоведческих терминов. Сопоставляют легенду об Арионе и стихотворение А. С. Пушкина «Арион»</w:t>
            </w:r>
          </w:p>
        </w:tc>
      </w:tr>
      <w:tr w:rsidR="000E754D" w14:paraId="7A6AAF3A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98F77D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89/5</w:t>
            </w:r>
          </w:p>
          <w:p w14:paraId="2E5B5472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0C371AF" w14:textId="6D693257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22.04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CF90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19583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Гомер. «Илиада» как героическая эпическая поэма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159BB13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Сообщают о Гомере и Троянской войне. Выразительно читают фрагменты поэмы .Дают нравственную оценку поступкам героев</w:t>
            </w:r>
          </w:p>
        </w:tc>
      </w:tr>
      <w:tr w:rsidR="000E754D" w14:paraId="716B2FF6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D1306A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90/6</w:t>
            </w:r>
          </w:p>
          <w:p w14:paraId="193B4587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1E6F88E" w14:textId="6177EE3C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25.04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A0F03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7EE578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Гомер. «Одиссея» как героическая эпическая поэма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B35FE5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Выразительно читают фрагменты поэмы. </w:t>
            </w:r>
          </w:p>
        </w:tc>
      </w:tr>
      <w:tr w:rsidR="000E754D" w14:paraId="0BDED930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81BE0D6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91/7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08D3DF2" w14:textId="77495337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28.04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E3C56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CAD9DC4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</w:rPr>
              <w:t>Гомер. «Одиссея»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B8A189B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и комментируют фрагменты поэмы. Пересказывают, устно отвечают на вопросы. Выписывают крылатые выражения из текста поэмы</w:t>
            </w:r>
          </w:p>
        </w:tc>
      </w:tr>
      <w:tr w:rsidR="000E754D" w14:paraId="487F0683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3EC8F8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92/8</w:t>
            </w:r>
          </w:p>
          <w:p w14:paraId="26B0DDB0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Style w:val="af9"/>
                <w:rFonts w:ascii="Times New Roman" w:hAnsi="Times New Roman"/>
                <w:b w:val="0"/>
                <w:sz w:val="24"/>
              </w:rPr>
            </w:pP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A356BB2" w14:textId="4414BA13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29.04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185CD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26BFCD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М. Сервантес Сааведра. «Дон Кихот»: жизнь героя в воображаемом мире.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D98C309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Сообщают о писателе, читают учебную статью. Читают и комментируют фрагменты романа. Выявляют способы создания комического.</w:t>
            </w:r>
          </w:p>
        </w:tc>
      </w:tr>
      <w:tr w:rsidR="000E754D" w14:paraId="7519BD90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29AC0D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93/9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BA4E1A" w14:textId="71803191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02.05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3446B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7471D9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«Дон Кихот»: пародия на рыцарские романы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E40556B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Пересказывают, отвечают на вопросы, обсуждают иллюстрации к роману.</w:t>
            </w:r>
          </w:p>
        </w:tc>
      </w:tr>
      <w:tr w:rsidR="000E754D" w14:paraId="568FC88E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78A3964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94/10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CC8A9BE" w14:textId="2FB7208C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05.05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48D9B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A5933E5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«Дон Кихот»: нравственный смысл романа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B28C81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Читают, пересказывают эпизоды произведения. Характеризуют поступки героев</w:t>
            </w:r>
          </w:p>
        </w:tc>
      </w:tr>
      <w:tr w:rsidR="000E754D" w14:paraId="7337D774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50DD902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95/11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F4B115E" w14:textId="7ABEBEA0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06.05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635B6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3A77CE7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«Дон Кихот»: вечные образы в искусстве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B6F9870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Анализируют различные формы авторской позиции. Отвечают на проблемные вопросы. Презентация и защита собственных иллюстраций</w:t>
            </w:r>
          </w:p>
        </w:tc>
      </w:tr>
      <w:tr w:rsidR="000E754D" w14:paraId="2F58548A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0516404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96/12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D76D66E" w14:textId="5C6C0FD7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12.05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CFFCC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  <w:p w14:paraId="44BDF3AD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3A010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Ф. Шиллер. «Перчатка» проблемы благородства достоинства и чести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A46207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 и обсуждают статью учебника. Читают текст баллады. Работают со словарём литературоведческих терминов. Отвечают на вопросы</w:t>
            </w:r>
          </w:p>
        </w:tc>
      </w:tr>
      <w:tr w:rsidR="000E754D" w14:paraId="7F3C962A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AB00DC5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97/13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0D1E06" w14:textId="5243903F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13.05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5B5C1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E5A846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П. Мериме. «Маттео Фальконе»: природа и цивилизация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9654B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Выразительно читают текст новеллы. Устно отвечают на вопросы с использованием цитирования.</w:t>
            </w:r>
          </w:p>
        </w:tc>
      </w:tr>
      <w:tr w:rsidR="000E754D" w14:paraId="4E196D72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259D779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98/14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BAC18E5" w14:textId="142AF1AE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16.05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3DE28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AAEA3FB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«Маттео Фальконе»: отец и сын Фальконе, проблемы чести и предательства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8D5D356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Дают устную и письменную характеристику героям и их поступкам. Участвуют в диспуте</w:t>
            </w:r>
          </w:p>
        </w:tc>
      </w:tr>
      <w:tr w:rsidR="000E754D" w14:paraId="41A9B19B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889B23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99/15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3B456B2" w14:textId="69C55D31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19.05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EC15B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BFC9FF7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Антуан де Сент-Экзюпери. «Маленький принц»: дети и взрослые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91B3C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Сообщают о писателе на основе поиска материалов о его биографии и творчестве. Выразительное чтение фрагментов сказки</w:t>
            </w:r>
          </w:p>
        </w:tc>
      </w:tr>
      <w:tr w:rsidR="000E754D" w14:paraId="7A22136F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60F4D85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100/16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1DA25C" w14:textId="56101832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A825A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297BC38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«Маленький принц» как философская сказка-притча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1C7E3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Пересказывают, характеризуют поступки героев</w:t>
            </w:r>
          </w:p>
        </w:tc>
      </w:tr>
      <w:tr w:rsidR="000E754D" w14:paraId="7040C7EE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8509046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lastRenderedPageBreak/>
              <w:t>101/17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5BB8627" w14:textId="35EB650D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23.05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4CE6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90FF61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Внеклассное чтение. «Маленький  принц»: вечные истины в сказке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A1EE53" w14:textId="77777777" w:rsidR="000E754D" w:rsidRDefault="00F36AD5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Читают, пересказывают фрагменты сказки. Подбирают цитаты из текста на тему» Истинные ценности жизни»</w:t>
            </w:r>
          </w:p>
        </w:tc>
      </w:tr>
      <w:tr w:rsidR="000E754D" w14:paraId="2413A9B7" w14:textId="77777777">
        <w:tc>
          <w:tcPr>
            <w:tcW w:w="149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42F73E" w14:textId="77777777" w:rsidR="000E754D" w:rsidRDefault="00F36AD5">
            <w:pPr>
              <w:spacing w:after="0" w:line="240" w:lineRule="auto"/>
              <w:ind w:left="567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Тема раздела 11. Повторение (4ч.)</w:t>
            </w:r>
          </w:p>
        </w:tc>
      </w:tr>
      <w:tr w:rsidR="000E754D" w14:paraId="39288096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62A10F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102/1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FC97A90" w14:textId="6A5BB871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26.05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FD668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81236F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Контрольная работа. Письменный ответ на проблемный вопрос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391006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Составляют собственное высказывание</w:t>
            </w:r>
          </w:p>
        </w:tc>
      </w:tr>
      <w:tr w:rsidR="000E754D" w14:paraId="56433C91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1D9BC21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103/2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9131C52" w14:textId="1178BC11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27.05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269ED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21697EB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Итоговая контрольная работа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7CEDEB8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Выполняют контрольную работу</w:t>
            </w:r>
          </w:p>
        </w:tc>
      </w:tr>
      <w:tr w:rsidR="000E754D" w14:paraId="1A2DC7E6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C776D1A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104/3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CA163E6" w14:textId="42B60DA1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30.05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2464C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CF9FFD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речи. Итоговый урок-праздник «Путешествие в страну Литературия 6 класса»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39603D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Участвуют в игровых видах  деятельности: решают кроссворды, тесты, отвечают на вопросы викторины</w:t>
            </w:r>
          </w:p>
        </w:tc>
      </w:tr>
      <w:tr w:rsidR="000E754D" w14:paraId="7FC448AD" w14:textId="7777777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95A7DD2" w14:textId="77777777" w:rsidR="000E754D" w:rsidRDefault="00F36AD5">
            <w:pPr>
              <w:spacing w:after="0" w:line="240" w:lineRule="auto"/>
              <w:rPr>
                <w:rStyle w:val="af9"/>
                <w:rFonts w:ascii="Times New Roman" w:hAnsi="Times New Roman"/>
                <w:b w:val="0"/>
                <w:sz w:val="24"/>
              </w:rPr>
            </w:pPr>
            <w:r>
              <w:rPr>
                <w:rStyle w:val="af9"/>
                <w:rFonts w:ascii="Times New Roman" w:hAnsi="Times New Roman"/>
                <w:b w:val="0"/>
                <w:sz w:val="24"/>
              </w:rPr>
              <w:t>105/4</w:t>
            </w:r>
          </w:p>
        </w:tc>
        <w:tc>
          <w:tcPr>
            <w:tcW w:w="10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F99D521" w14:textId="68394941" w:rsidR="000E754D" w:rsidRDefault="005F1D3E" w:rsidP="005F1D3E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30.05</w:t>
            </w:r>
          </w:p>
        </w:tc>
        <w:tc>
          <w:tcPr>
            <w:tcW w:w="6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225C8" w14:textId="77777777" w:rsidR="000E754D" w:rsidRDefault="000E754D">
            <w:pPr>
              <w:spacing w:after="0" w:line="240" w:lineRule="auto"/>
              <w:ind w:left="567" w:firstLine="142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0C05ED9" w14:textId="77777777" w:rsidR="000E754D" w:rsidRDefault="00F36AD5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Повторение и обобщение изученного материала</w:t>
            </w:r>
          </w:p>
        </w:tc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F03619B" w14:textId="77777777" w:rsidR="000E754D" w:rsidRDefault="00F36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Отчёт о выполнении самостоятельных учебных проектов</w:t>
            </w:r>
          </w:p>
        </w:tc>
      </w:tr>
    </w:tbl>
    <w:p w14:paraId="28251F18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Перечень учебно-методического обеспечения. Список литературы.</w:t>
      </w:r>
    </w:p>
    <w:p w14:paraId="33269424" w14:textId="77777777" w:rsidR="000E754D" w:rsidRDefault="00F36AD5">
      <w:pPr>
        <w:spacing w:after="0" w:line="240" w:lineRule="auto"/>
        <w:ind w:left="567" w:firstLine="142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Для учащихся:</w:t>
      </w:r>
    </w:p>
    <w:p w14:paraId="6A0DFA4C" w14:textId="77777777" w:rsidR="000E754D" w:rsidRDefault="00F36AD5">
      <w:pPr>
        <w:shd w:val="clear" w:color="auto" w:fill="FFFFFF"/>
        <w:tabs>
          <w:tab w:val="left" w:pos="7230"/>
        </w:tabs>
        <w:spacing w:after="0" w:line="240" w:lineRule="auto"/>
        <w:ind w:left="567" w:firstLine="142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1. Коровина В.Я. и др. Литература: Учебник-хрестоматия для 6 класса: В 2ч. – 2-е изд. - М.: Просвещение, 2016.</w:t>
      </w:r>
    </w:p>
    <w:p w14:paraId="354831EB" w14:textId="77777777" w:rsidR="000E754D" w:rsidRDefault="00F36AD5">
      <w:pPr>
        <w:tabs>
          <w:tab w:val="left" w:pos="7230"/>
        </w:tabs>
        <w:spacing w:after="0" w:line="240" w:lineRule="auto"/>
        <w:ind w:left="567" w:firstLine="142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2. Художественная литература для внеклассного и самостоятельного чтения</w:t>
      </w:r>
    </w:p>
    <w:p w14:paraId="2DAFC4F6" w14:textId="77777777" w:rsidR="000E754D" w:rsidRDefault="00F36AD5">
      <w:pPr>
        <w:tabs>
          <w:tab w:val="left" w:pos="7230"/>
        </w:tabs>
        <w:spacing w:after="0" w:line="240" w:lineRule="auto"/>
        <w:ind w:left="567" w:firstLine="142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sz w:val="24"/>
        </w:rPr>
        <w:t>Для учителя:</w:t>
      </w:r>
    </w:p>
    <w:p w14:paraId="4B23DADF" w14:textId="77777777" w:rsidR="000E754D" w:rsidRDefault="00F36AD5">
      <w:pPr>
        <w:pStyle w:val="ae"/>
        <w:tabs>
          <w:tab w:val="left" w:pos="7230"/>
        </w:tabs>
        <w:ind w:left="567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    1. Коровина В.Я. и др. Литература: Учебник-хрестоматия для 6 класса: В 2ч. – 2-е изд. - М.: Просвещение, 2016.</w:t>
      </w:r>
    </w:p>
    <w:p w14:paraId="39907E1F" w14:textId="77777777" w:rsidR="000E754D" w:rsidRDefault="00F36AD5">
      <w:pPr>
        <w:pStyle w:val="ae"/>
        <w:tabs>
          <w:tab w:val="left" w:pos="7230"/>
        </w:tabs>
        <w:ind w:left="567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    2.Литературоведческие словари и справочники</w:t>
      </w:r>
    </w:p>
    <w:p w14:paraId="77432E52" w14:textId="77777777" w:rsidR="000E754D" w:rsidRDefault="00F36AD5">
      <w:pPr>
        <w:pStyle w:val="ae"/>
        <w:tabs>
          <w:tab w:val="left" w:pos="7230"/>
        </w:tabs>
        <w:ind w:left="567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    3. Образовательные электронные ресурсы</w:t>
      </w:r>
    </w:p>
    <w:p w14:paraId="6754EF6E" w14:textId="77777777" w:rsidR="000E754D" w:rsidRDefault="000E754D">
      <w:pPr>
        <w:pStyle w:val="ae"/>
        <w:tabs>
          <w:tab w:val="left" w:pos="7230"/>
        </w:tabs>
        <w:ind w:left="567"/>
        <w:jc w:val="both"/>
        <w:rPr>
          <w:rFonts w:ascii="Times New Roman" w:hAnsi="Times New Roman"/>
          <w:color w:val="000000"/>
        </w:rPr>
      </w:pPr>
    </w:p>
    <w:p w14:paraId="407241AD" w14:textId="77777777" w:rsidR="000E754D" w:rsidRDefault="000E754D"/>
    <w:p w14:paraId="7A4E6734" w14:textId="77777777" w:rsidR="000E754D" w:rsidRDefault="000E754D"/>
    <w:sectPr w:rsidR="000E754D">
      <w:footerReference w:type="default" r:id="rId8"/>
      <w:footerReference w:type="first" r:id="rId9"/>
      <w:pgSz w:w="16838" w:h="11906" w:orient="landscape" w:code="9"/>
      <w:pgMar w:top="720" w:right="720" w:bottom="720" w:left="720" w:header="567" w:footer="567" w:gutter="0"/>
      <w:pgNumType w:start="2" w:chapSep="period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C57093" w14:textId="77777777" w:rsidR="00B40882" w:rsidRDefault="00B40882">
      <w:pPr>
        <w:spacing w:after="0" w:line="240" w:lineRule="auto"/>
      </w:pPr>
      <w:r>
        <w:separator/>
      </w:r>
    </w:p>
  </w:endnote>
  <w:endnote w:type="continuationSeparator" w:id="0">
    <w:p w14:paraId="64DE2546" w14:textId="77777777" w:rsidR="00B40882" w:rsidRDefault="00B408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hames">
    <w:altName w:val="Times New Roman"/>
    <w:panose1 w:val="00000000000000000000"/>
    <w:charset w:val="00"/>
    <w:family w:val="roman"/>
    <w:notTrueType/>
    <w:pitch w:val="default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884104605"/>
      <w:docPartObj>
        <w:docPartGallery w:val="Page Numbers (Bottom of Page)"/>
        <w:docPartUnique/>
      </w:docPartObj>
    </w:sdtPr>
    <w:sdtEndPr/>
    <w:sdtContent>
      <w:p w14:paraId="4A133781" w14:textId="21884B98" w:rsidR="003175CF" w:rsidRDefault="003175CF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89C9C4E" w14:textId="77777777" w:rsidR="00F36AD5" w:rsidRDefault="00F36AD5">
    <w:pPr>
      <w:pStyle w:val="a7"/>
      <w:jc w:val="center"/>
      <w:rPr>
        <w:rFonts w:ascii="Times New Roman" w:hAnsi="Times New Roman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97109339"/>
      <w:docPartObj>
        <w:docPartGallery w:val="Page Numbers (Bottom of Page)"/>
        <w:docPartUnique/>
      </w:docPartObj>
    </w:sdtPr>
    <w:sdtEndPr/>
    <w:sdtContent>
      <w:p w14:paraId="74617A32" w14:textId="557A6A55" w:rsidR="00E87EF2" w:rsidRDefault="00E87EF2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2B651E0" w14:textId="77777777" w:rsidR="00E87EF2" w:rsidRDefault="00E87EF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F4E625" w14:textId="77777777" w:rsidR="00B40882" w:rsidRDefault="00B40882">
      <w:pPr>
        <w:spacing w:after="0" w:line="240" w:lineRule="auto"/>
      </w:pPr>
      <w:r>
        <w:separator/>
      </w:r>
    </w:p>
  </w:footnote>
  <w:footnote w:type="continuationSeparator" w:id="0">
    <w:p w14:paraId="4C57D959" w14:textId="77777777" w:rsidR="00B40882" w:rsidRDefault="00B408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multilevel"/>
    <w:tmpl w:val="5AF60A1A"/>
    <w:lvl w:ilvl="0">
      <w:start w:val="1"/>
      <w:numFmt w:val="decimal"/>
      <w:lvlText w:val="%1."/>
      <w:lvlJc w:val="left"/>
      <w:pPr>
        <w:tabs>
          <w:tab w:val="left" w:pos="0"/>
        </w:tabs>
        <w:ind w:left="1210" w:hanging="360"/>
      </w:pPr>
    </w:lvl>
    <w:lvl w:ilvl="1">
      <w:start w:val="1"/>
      <w:numFmt w:val="decimal"/>
      <w:lvlText w:val="%1."/>
      <w:lvlJc w:val="left"/>
    </w:lvl>
    <w:lvl w:ilvl="2">
      <w:start w:val="1"/>
      <w:numFmt w:val="decimal"/>
      <w:lvlText w:val="%1."/>
      <w:lvlJc w:val="left"/>
    </w:lvl>
    <w:lvl w:ilvl="3">
      <w:start w:val="1"/>
      <w:numFmt w:val="decimal"/>
      <w:lvlText w:val="%1."/>
      <w:lvlJc w:val="left"/>
    </w:lvl>
    <w:lvl w:ilvl="4">
      <w:start w:val="1"/>
      <w:numFmt w:val="decimal"/>
      <w:lvlText w:val="%1."/>
      <w:lvlJc w:val="left"/>
    </w:lvl>
    <w:lvl w:ilvl="5">
      <w:start w:val="1"/>
      <w:numFmt w:val="decimal"/>
      <w:lvlText w:val="%1."/>
      <w:lvlJc w:val="left"/>
    </w:lvl>
    <w:lvl w:ilvl="6">
      <w:start w:val="1"/>
      <w:numFmt w:val="decimal"/>
      <w:lvlText w:val="%1."/>
      <w:lvlJc w:val="left"/>
    </w:lvl>
    <w:lvl w:ilvl="7">
      <w:start w:val="1"/>
      <w:numFmt w:val="decimal"/>
      <w:lvlText w:val="%1."/>
      <w:lvlJc w:val="left"/>
    </w:lvl>
    <w:lvl w:ilvl="8">
      <w:start w:val="1"/>
      <w:numFmt w:val="decimal"/>
      <w:lvlText w:val="%1."/>
      <w:lvlJc w:val="left"/>
    </w:lvl>
  </w:abstractNum>
  <w:abstractNum w:abstractNumId="1" w15:restartNumberingAfterBreak="0">
    <w:nsid w:val="00000003"/>
    <w:multiLevelType w:val="multilevel"/>
    <w:tmpl w:val="E586E2EE"/>
    <w:lvl w:ilvl="0">
      <w:start w:val="1"/>
      <w:numFmt w:val="bullet"/>
      <w:lvlText w:val="•"/>
      <w:lvlJc w:val="left"/>
      <w:pPr>
        <w:tabs>
          <w:tab w:val="left" w:pos="0"/>
        </w:tabs>
        <w:ind w:left="0" w:firstLine="0"/>
      </w:pPr>
      <w:rPr>
        <w:rFonts w:ascii="Arial" w:hAnsi="Arial"/>
      </w:rPr>
    </w:lvl>
    <w:lvl w:ilvl="1">
      <w:start w:val="1"/>
      <w:numFmt w:val="decimal"/>
      <w:lvlText w:val="%1."/>
      <w:lvlJc w:val="left"/>
    </w:lvl>
    <w:lvl w:ilvl="2">
      <w:start w:val="1"/>
      <w:numFmt w:val="decimal"/>
      <w:lvlText w:val="%1."/>
      <w:lvlJc w:val="left"/>
    </w:lvl>
    <w:lvl w:ilvl="3">
      <w:start w:val="1"/>
      <w:numFmt w:val="decimal"/>
      <w:lvlText w:val="%1."/>
      <w:lvlJc w:val="left"/>
    </w:lvl>
    <w:lvl w:ilvl="4">
      <w:start w:val="1"/>
      <w:numFmt w:val="decimal"/>
      <w:lvlText w:val="%1."/>
      <w:lvlJc w:val="left"/>
    </w:lvl>
    <w:lvl w:ilvl="5">
      <w:start w:val="1"/>
      <w:numFmt w:val="decimal"/>
      <w:lvlText w:val="%1."/>
      <w:lvlJc w:val="left"/>
    </w:lvl>
    <w:lvl w:ilvl="6">
      <w:start w:val="1"/>
      <w:numFmt w:val="decimal"/>
      <w:lvlText w:val="%1."/>
      <w:lvlJc w:val="left"/>
    </w:lvl>
    <w:lvl w:ilvl="7">
      <w:start w:val="1"/>
      <w:numFmt w:val="decimal"/>
      <w:lvlText w:val="%1."/>
      <w:lvlJc w:val="left"/>
    </w:lvl>
    <w:lvl w:ilvl="8">
      <w:start w:val="1"/>
      <w:numFmt w:val="decimal"/>
      <w:lvlText w:val="%1."/>
      <w:lvlJc w:val="left"/>
    </w:lvl>
  </w:abstractNum>
  <w:abstractNum w:abstractNumId="2" w15:restartNumberingAfterBreak="0">
    <w:nsid w:val="00000004"/>
    <w:multiLevelType w:val="multilevel"/>
    <w:tmpl w:val="6D969332"/>
    <w:lvl w:ilvl="0">
      <w:start w:val="1"/>
      <w:numFmt w:val="bullet"/>
      <w:lvlText w:val="•"/>
      <w:lvlJc w:val="left"/>
      <w:pPr>
        <w:tabs>
          <w:tab w:val="left" w:pos="0"/>
        </w:tabs>
        <w:ind w:left="0" w:firstLine="0"/>
      </w:pPr>
      <w:rPr>
        <w:rFonts w:ascii="Arial" w:hAnsi="Arial"/>
      </w:rPr>
    </w:lvl>
    <w:lvl w:ilvl="1">
      <w:start w:val="1"/>
      <w:numFmt w:val="decimal"/>
      <w:lvlText w:val="%1."/>
      <w:lvlJc w:val="left"/>
    </w:lvl>
    <w:lvl w:ilvl="2">
      <w:start w:val="1"/>
      <w:numFmt w:val="decimal"/>
      <w:lvlText w:val="%1."/>
      <w:lvlJc w:val="left"/>
    </w:lvl>
    <w:lvl w:ilvl="3">
      <w:start w:val="1"/>
      <w:numFmt w:val="decimal"/>
      <w:lvlText w:val="%1."/>
      <w:lvlJc w:val="left"/>
    </w:lvl>
    <w:lvl w:ilvl="4">
      <w:start w:val="1"/>
      <w:numFmt w:val="decimal"/>
      <w:lvlText w:val="%1."/>
      <w:lvlJc w:val="left"/>
    </w:lvl>
    <w:lvl w:ilvl="5">
      <w:start w:val="1"/>
      <w:numFmt w:val="decimal"/>
      <w:lvlText w:val="%1."/>
      <w:lvlJc w:val="left"/>
    </w:lvl>
    <w:lvl w:ilvl="6">
      <w:start w:val="1"/>
      <w:numFmt w:val="decimal"/>
      <w:lvlText w:val="%1."/>
      <w:lvlJc w:val="left"/>
    </w:lvl>
    <w:lvl w:ilvl="7">
      <w:start w:val="1"/>
      <w:numFmt w:val="decimal"/>
      <w:lvlText w:val="%1."/>
      <w:lvlJc w:val="left"/>
    </w:lvl>
    <w:lvl w:ilvl="8">
      <w:start w:val="1"/>
      <w:numFmt w:val="decimal"/>
      <w:lvlText w:val="%1."/>
      <w:lvlJc w:val="left"/>
    </w:lvl>
  </w:abstractNum>
  <w:abstractNum w:abstractNumId="3" w15:restartNumberingAfterBreak="0">
    <w:nsid w:val="00000005"/>
    <w:multiLevelType w:val="multilevel"/>
    <w:tmpl w:val="5EA67592"/>
    <w:lvl w:ilvl="0">
      <w:start w:val="1"/>
      <w:numFmt w:val="bullet"/>
      <w:lvlText w:val="•"/>
      <w:lvlJc w:val="left"/>
      <w:pPr>
        <w:tabs>
          <w:tab w:val="left" w:pos="0"/>
        </w:tabs>
        <w:ind w:left="0" w:firstLine="0"/>
      </w:pPr>
      <w:rPr>
        <w:rFonts w:ascii="Arial" w:hAnsi="Arial"/>
      </w:rPr>
    </w:lvl>
    <w:lvl w:ilvl="1">
      <w:start w:val="1"/>
      <w:numFmt w:val="decimal"/>
      <w:lvlText w:val="%1."/>
      <w:lvlJc w:val="left"/>
    </w:lvl>
    <w:lvl w:ilvl="2">
      <w:start w:val="1"/>
      <w:numFmt w:val="decimal"/>
      <w:lvlText w:val="%1."/>
      <w:lvlJc w:val="left"/>
    </w:lvl>
    <w:lvl w:ilvl="3">
      <w:start w:val="1"/>
      <w:numFmt w:val="decimal"/>
      <w:lvlText w:val="%1."/>
      <w:lvlJc w:val="left"/>
    </w:lvl>
    <w:lvl w:ilvl="4">
      <w:start w:val="1"/>
      <w:numFmt w:val="decimal"/>
      <w:lvlText w:val="%1."/>
      <w:lvlJc w:val="left"/>
    </w:lvl>
    <w:lvl w:ilvl="5">
      <w:start w:val="1"/>
      <w:numFmt w:val="decimal"/>
      <w:lvlText w:val="%1."/>
      <w:lvlJc w:val="left"/>
    </w:lvl>
    <w:lvl w:ilvl="6">
      <w:start w:val="1"/>
      <w:numFmt w:val="decimal"/>
      <w:lvlText w:val="%1."/>
      <w:lvlJc w:val="left"/>
    </w:lvl>
    <w:lvl w:ilvl="7">
      <w:start w:val="1"/>
      <w:numFmt w:val="decimal"/>
      <w:lvlText w:val="%1."/>
      <w:lvlJc w:val="left"/>
    </w:lvl>
    <w:lvl w:ilvl="8">
      <w:start w:val="1"/>
      <w:numFmt w:val="decimal"/>
      <w:lvlText w:val="%1."/>
      <w:lvlJc w:val="left"/>
    </w:lvl>
  </w:abstractNum>
  <w:abstractNum w:abstractNumId="4" w15:restartNumberingAfterBreak="0">
    <w:nsid w:val="005C7904"/>
    <w:multiLevelType w:val="hybridMultilevel"/>
    <w:tmpl w:val="89F4C34A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0B24D85"/>
    <w:multiLevelType w:val="hybridMultilevel"/>
    <w:tmpl w:val="C8E21E1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18B5A1E"/>
    <w:multiLevelType w:val="hybridMultilevel"/>
    <w:tmpl w:val="95321F7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26D4F3A"/>
    <w:multiLevelType w:val="hybridMultilevel"/>
    <w:tmpl w:val="795E6D56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50705AA"/>
    <w:multiLevelType w:val="hybridMultilevel"/>
    <w:tmpl w:val="987402BE"/>
    <w:lvl w:ilvl="0" w:tplc="ED067DAE">
      <w:start w:val="1"/>
      <w:numFmt w:val="decimal"/>
      <w:lvlText w:val="В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65053DA"/>
    <w:multiLevelType w:val="hybridMultilevel"/>
    <w:tmpl w:val="00983C8E"/>
    <w:lvl w:ilvl="0" w:tplc="0419000B">
      <w:start w:val="1"/>
      <w:numFmt w:val="bullet"/>
      <w:lvlText w:val=""/>
      <w:lvlJc w:val="left"/>
      <w:pPr>
        <w:tabs>
          <w:tab w:val="left" w:pos="644"/>
        </w:tabs>
        <w:ind w:left="644" w:hanging="360"/>
      </w:pPr>
      <w:rPr>
        <w:rFonts w:ascii="Wingdings" w:hAnsi="Wingdings"/>
      </w:rPr>
    </w:lvl>
    <w:lvl w:ilvl="1" w:tplc="04190019">
      <w:start w:val="1"/>
      <w:numFmt w:val="lowerLetter"/>
      <w:lvlText w:val="%2."/>
      <w:lvlJc w:val="left"/>
      <w:pPr>
        <w:tabs>
          <w:tab w:val="left" w:pos="1364"/>
        </w:tabs>
        <w:ind w:left="1364" w:hanging="360"/>
      </w:pPr>
    </w:lvl>
    <w:lvl w:ilvl="2" w:tplc="0419001B">
      <w:start w:val="1"/>
      <w:numFmt w:val="lowerRoman"/>
      <w:lvlText w:val="%3."/>
      <w:lvlJc w:val="right"/>
      <w:pPr>
        <w:tabs>
          <w:tab w:val="left" w:pos="2084"/>
        </w:tabs>
        <w:ind w:left="2084" w:hanging="180"/>
      </w:pPr>
    </w:lvl>
    <w:lvl w:ilvl="3" w:tplc="0419000F">
      <w:start w:val="1"/>
      <w:numFmt w:val="decimal"/>
      <w:lvlText w:val="%4."/>
      <w:lvlJc w:val="left"/>
      <w:pPr>
        <w:tabs>
          <w:tab w:val="left" w:pos="2804"/>
        </w:tabs>
        <w:ind w:left="2804" w:hanging="360"/>
      </w:pPr>
    </w:lvl>
    <w:lvl w:ilvl="4" w:tplc="04190019">
      <w:start w:val="1"/>
      <w:numFmt w:val="lowerLetter"/>
      <w:lvlText w:val="%5."/>
      <w:lvlJc w:val="left"/>
      <w:pPr>
        <w:tabs>
          <w:tab w:val="left" w:pos="3524"/>
        </w:tabs>
        <w:ind w:left="3524" w:hanging="360"/>
      </w:pPr>
    </w:lvl>
    <w:lvl w:ilvl="5" w:tplc="0419001B">
      <w:start w:val="1"/>
      <w:numFmt w:val="lowerRoman"/>
      <w:lvlText w:val="%6."/>
      <w:lvlJc w:val="right"/>
      <w:pPr>
        <w:tabs>
          <w:tab w:val="left" w:pos="4244"/>
        </w:tabs>
        <w:ind w:left="4244" w:hanging="180"/>
      </w:pPr>
    </w:lvl>
    <w:lvl w:ilvl="6" w:tplc="0419000F">
      <w:start w:val="1"/>
      <w:numFmt w:val="decimal"/>
      <w:lvlText w:val="%7."/>
      <w:lvlJc w:val="left"/>
      <w:pPr>
        <w:tabs>
          <w:tab w:val="left" w:pos="4964"/>
        </w:tabs>
        <w:ind w:left="4964" w:hanging="360"/>
      </w:pPr>
    </w:lvl>
    <w:lvl w:ilvl="7" w:tplc="04190019">
      <w:start w:val="1"/>
      <w:numFmt w:val="lowerLetter"/>
      <w:lvlText w:val="%8."/>
      <w:lvlJc w:val="left"/>
      <w:pPr>
        <w:tabs>
          <w:tab w:val="left" w:pos="5684"/>
        </w:tabs>
        <w:ind w:left="5684" w:hanging="360"/>
      </w:pPr>
    </w:lvl>
    <w:lvl w:ilvl="8" w:tplc="0419001B">
      <w:start w:val="1"/>
      <w:numFmt w:val="lowerRoman"/>
      <w:lvlText w:val="%9."/>
      <w:lvlJc w:val="right"/>
      <w:pPr>
        <w:tabs>
          <w:tab w:val="left" w:pos="6404"/>
        </w:tabs>
        <w:ind w:left="6404" w:hanging="180"/>
      </w:pPr>
    </w:lvl>
  </w:abstractNum>
  <w:abstractNum w:abstractNumId="10" w15:restartNumberingAfterBreak="0">
    <w:nsid w:val="06F053F7"/>
    <w:multiLevelType w:val="hybridMultilevel"/>
    <w:tmpl w:val="BD8EA7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B9E5601"/>
    <w:multiLevelType w:val="hybridMultilevel"/>
    <w:tmpl w:val="157805C6"/>
    <w:lvl w:ilvl="0" w:tplc="ED067DAE">
      <w:start w:val="1"/>
      <w:numFmt w:val="decimal"/>
      <w:lvlText w:val="В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D2D3288"/>
    <w:multiLevelType w:val="hybridMultilevel"/>
    <w:tmpl w:val="E3ACFF04"/>
    <w:lvl w:ilvl="0" w:tplc="04190001">
      <w:start w:val="1"/>
      <w:numFmt w:val="bullet"/>
      <w:lvlText w:val="·"/>
      <w:lvlJc w:val="left"/>
      <w:pPr>
        <w:spacing w:after="0" w:line="240" w:lineRule="auto"/>
        <w:ind w:left="1429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spacing w:after="0" w:line="240" w:lineRule="auto"/>
        <w:ind w:left="2149" w:hanging="360"/>
      </w:pPr>
      <w:rPr>
        <w:rFonts w:ascii="Courier New" w:hAnsi="Courier New"/>
      </w:rPr>
    </w:lvl>
    <w:lvl w:ilvl="2" w:tplc="04190005">
      <w:start w:val="1"/>
      <w:numFmt w:val="bullet"/>
      <w:lvlText w:val="§"/>
      <w:lvlJc w:val="left"/>
      <w:pPr>
        <w:spacing w:after="0" w:line="240" w:lineRule="auto"/>
        <w:ind w:left="2869" w:hanging="360"/>
      </w:pPr>
      <w:rPr>
        <w:rFonts w:ascii="Wingdings" w:hAnsi="Wingdings"/>
      </w:rPr>
    </w:lvl>
    <w:lvl w:ilvl="3" w:tplc="04190001">
      <w:start w:val="1"/>
      <w:numFmt w:val="bullet"/>
      <w:lvlText w:val="·"/>
      <w:lvlJc w:val="left"/>
      <w:pPr>
        <w:spacing w:after="0" w:line="240" w:lineRule="auto"/>
        <w:ind w:left="3589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spacing w:after="0" w:line="240" w:lineRule="auto"/>
        <w:ind w:left="4309" w:hanging="360"/>
      </w:pPr>
      <w:rPr>
        <w:rFonts w:ascii="Courier New" w:hAnsi="Courier New"/>
      </w:rPr>
    </w:lvl>
    <w:lvl w:ilvl="5" w:tplc="04190005">
      <w:start w:val="1"/>
      <w:numFmt w:val="bullet"/>
      <w:lvlText w:val="§"/>
      <w:lvlJc w:val="left"/>
      <w:pPr>
        <w:spacing w:after="0" w:line="240" w:lineRule="auto"/>
        <w:ind w:left="5029" w:hanging="360"/>
      </w:pPr>
      <w:rPr>
        <w:rFonts w:ascii="Wingdings" w:hAnsi="Wingdings"/>
      </w:rPr>
    </w:lvl>
    <w:lvl w:ilvl="6" w:tplc="04190001">
      <w:start w:val="1"/>
      <w:numFmt w:val="bullet"/>
      <w:lvlText w:val="·"/>
      <w:lvlJc w:val="left"/>
      <w:pPr>
        <w:spacing w:after="0" w:line="240" w:lineRule="auto"/>
        <w:ind w:left="5749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spacing w:after="0" w:line="240" w:lineRule="auto"/>
        <w:ind w:left="6469" w:hanging="360"/>
      </w:pPr>
      <w:rPr>
        <w:rFonts w:ascii="Courier New" w:hAnsi="Courier New"/>
      </w:rPr>
    </w:lvl>
    <w:lvl w:ilvl="8" w:tplc="04190005">
      <w:start w:val="1"/>
      <w:numFmt w:val="bullet"/>
      <w:lvlText w:val="§"/>
      <w:lvlJc w:val="left"/>
      <w:pPr>
        <w:spacing w:after="0" w:line="240" w:lineRule="auto"/>
        <w:ind w:left="7189" w:hanging="360"/>
      </w:pPr>
      <w:rPr>
        <w:rFonts w:ascii="Wingdings" w:hAnsi="Wingdings"/>
      </w:rPr>
    </w:lvl>
  </w:abstractNum>
  <w:abstractNum w:abstractNumId="13" w15:restartNumberingAfterBreak="0">
    <w:nsid w:val="0F4A4F64"/>
    <w:multiLevelType w:val="hybridMultilevel"/>
    <w:tmpl w:val="F7B68C42"/>
    <w:lvl w:ilvl="0" w:tplc="38BE5614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937C870A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 w:tplc="2B188ED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 w:tplc="51741F4E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 w:tplc="6F6E2AE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 w:tplc="5B927882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 w:tplc="A94EA47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 w:tplc="CCF44D6E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 w:tplc="F23A2CD6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4" w15:restartNumberingAfterBreak="0">
    <w:nsid w:val="117C6C79"/>
    <w:multiLevelType w:val="hybridMultilevel"/>
    <w:tmpl w:val="8D72CFA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2A03F37"/>
    <w:multiLevelType w:val="hybridMultilevel"/>
    <w:tmpl w:val="11320D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6" w15:restartNumberingAfterBreak="0">
    <w:nsid w:val="134B5A7F"/>
    <w:multiLevelType w:val="hybridMultilevel"/>
    <w:tmpl w:val="6DC0E8C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8900E00"/>
    <w:multiLevelType w:val="hybridMultilevel"/>
    <w:tmpl w:val="40E4D76C"/>
    <w:lvl w:ilvl="0" w:tplc="EAE8487E">
      <w:start w:val="1"/>
      <w:numFmt w:val="russianLow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13C29E8"/>
    <w:multiLevelType w:val="hybridMultilevel"/>
    <w:tmpl w:val="24D0B41C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2BA798F"/>
    <w:multiLevelType w:val="hybridMultilevel"/>
    <w:tmpl w:val="142C1AD2"/>
    <w:lvl w:ilvl="0" w:tplc="22429B72">
      <w:start w:val="1"/>
      <w:numFmt w:val="decimal"/>
      <w:lvlText w:val="А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2D87BAD"/>
    <w:multiLevelType w:val="hybridMultilevel"/>
    <w:tmpl w:val="78D63980"/>
    <w:lvl w:ilvl="0" w:tplc="F9A283C6">
      <w:start w:val="1"/>
      <w:numFmt w:val="russianLow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9EB5F02"/>
    <w:multiLevelType w:val="hybridMultilevel"/>
    <w:tmpl w:val="73342314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B0F129E"/>
    <w:multiLevelType w:val="hybridMultilevel"/>
    <w:tmpl w:val="3DDCA510"/>
    <w:lvl w:ilvl="0" w:tplc="04190001">
      <w:start w:val="1"/>
      <w:numFmt w:val="bullet"/>
      <w:lvlText w:val="·"/>
      <w:lvlJc w:val="left"/>
      <w:pPr>
        <w:spacing w:after="0" w:line="240" w:lineRule="auto"/>
        <w:ind w:left="1429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spacing w:after="0" w:line="240" w:lineRule="auto"/>
        <w:ind w:left="2149" w:hanging="360"/>
      </w:pPr>
      <w:rPr>
        <w:rFonts w:ascii="Courier New" w:hAnsi="Courier New"/>
      </w:rPr>
    </w:lvl>
    <w:lvl w:ilvl="2" w:tplc="04190005">
      <w:start w:val="1"/>
      <w:numFmt w:val="bullet"/>
      <w:lvlText w:val="§"/>
      <w:lvlJc w:val="left"/>
      <w:pPr>
        <w:spacing w:after="0" w:line="240" w:lineRule="auto"/>
        <w:ind w:left="2869" w:hanging="360"/>
      </w:pPr>
      <w:rPr>
        <w:rFonts w:ascii="Wingdings" w:hAnsi="Wingdings"/>
      </w:rPr>
    </w:lvl>
    <w:lvl w:ilvl="3" w:tplc="04190001">
      <w:start w:val="1"/>
      <w:numFmt w:val="bullet"/>
      <w:lvlText w:val="·"/>
      <w:lvlJc w:val="left"/>
      <w:pPr>
        <w:spacing w:after="0" w:line="240" w:lineRule="auto"/>
        <w:ind w:left="3589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spacing w:after="0" w:line="240" w:lineRule="auto"/>
        <w:ind w:left="4309" w:hanging="360"/>
      </w:pPr>
      <w:rPr>
        <w:rFonts w:ascii="Courier New" w:hAnsi="Courier New"/>
      </w:rPr>
    </w:lvl>
    <w:lvl w:ilvl="5" w:tplc="04190005">
      <w:start w:val="1"/>
      <w:numFmt w:val="bullet"/>
      <w:lvlText w:val="§"/>
      <w:lvlJc w:val="left"/>
      <w:pPr>
        <w:spacing w:after="0" w:line="240" w:lineRule="auto"/>
        <w:ind w:left="5029" w:hanging="360"/>
      </w:pPr>
      <w:rPr>
        <w:rFonts w:ascii="Wingdings" w:hAnsi="Wingdings"/>
      </w:rPr>
    </w:lvl>
    <w:lvl w:ilvl="6" w:tplc="04190001">
      <w:start w:val="1"/>
      <w:numFmt w:val="bullet"/>
      <w:lvlText w:val="·"/>
      <w:lvlJc w:val="left"/>
      <w:pPr>
        <w:spacing w:after="0" w:line="240" w:lineRule="auto"/>
        <w:ind w:left="5749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spacing w:after="0" w:line="240" w:lineRule="auto"/>
        <w:ind w:left="6469" w:hanging="360"/>
      </w:pPr>
      <w:rPr>
        <w:rFonts w:ascii="Courier New" w:hAnsi="Courier New"/>
      </w:rPr>
    </w:lvl>
    <w:lvl w:ilvl="8" w:tplc="04190005">
      <w:start w:val="1"/>
      <w:numFmt w:val="bullet"/>
      <w:lvlText w:val="§"/>
      <w:lvlJc w:val="left"/>
      <w:pPr>
        <w:spacing w:after="0" w:line="240" w:lineRule="auto"/>
        <w:ind w:left="7189" w:hanging="360"/>
      </w:pPr>
      <w:rPr>
        <w:rFonts w:ascii="Wingdings" w:hAnsi="Wingdings"/>
      </w:rPr>
    </w:lvl>
  </w:abstractNum>
  <w:abstractNum w:abstractNumId="23" w15:restartNumberingAfterBreak="0">
    <w:nsid w:val="2B616B89"/>
    <w:multiLevelType w:val="hybridMultilevel"/>
    <w:tmpl w:val="B2C80FDA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B87079E"/>
    <w:multiLevelType w:val="hybridMultilevel"/>
    <w:tmpl w:val="D9D42AC6"/>
    <w:lvl w:ilvl="0" w:tplc="52EC8C86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/>
        <w:sz w:val="20"/>
      </w:rPr>
    </w:lvl>
    <w:lvl w:ilvl="1" w:tplc="7E224C0E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/>
        <w:sz w:val="20"/>
      </w:rPr>
    </w:lvl>
    <w:lvl w:ilvl="2" w:tplc="255EF858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/>
        <w:sz w:val="20"/>
      </w:rPr>
    </w:lvl>
    <w:lvl w:ilvl="3" w:tplc="E1840D4E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/>
        <w:sz w:val="20"/>
      </w:rPr>
    </w:lvl>
    <w:lvl w:ilvl="4" w:tplc="DE38C0B8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/>
        <w:sz w:val="20"/>
      </w:rPr>
    </w:lvl>
    <w:lvl w:ilvl="5" w:tplc="CC5EA9C4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/>
        <w:sz w:val="20"/>
      </w:rPr>
    </w:lvl>
    <w:lvl w:ilvl="6" w:tplc="37A2AAB2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/>
        <w:sz w:val="20"/>
      </w:rPr>
    </w:lvl>
    <w:lvl w:ilvl="7" w:tplc="FD9AB19C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/>
        <w:sz w:val="20"/>
      </w:rPr>
    </w:lvl>
    <w:lvl w:ilvl="8" w:tplc="2E6A165A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/>
        <w:sz w:val="20"/>
      </w:rPr>
    </w:lvl>
  </w:abstractNum>
  <w:abstractNum w:abstractNumId="25" w15:restartNumberingAfterBreak="0">
    <w:nsid w:val="2F1E5E06"/>
    <w:multiLevelType w:val="hybridMultilevel"/>
    <w:tmpl w:val="F136256C"/>
    <w:lvl w:ilvl="0" w:tplc="F9A283C6">
      <w:start w:val="1"/>
      <w:numFmt w:val="russianLow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1A71167"/>
    <w:multiLevelType w:val="hybridMultilevel"/>
    <w:tmpl w:val="D9066D3A"/>
    <w:lvl w:ilvl="0" w:tplc="A1C69172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7" w15:restartNumberingAfterBreak="0">
    <w:nsid w:val="37E913A8"/>
    <w:multiLevelType w:val="hybridMultilevel"/>
    <w:tmpl w:val="9B7EA32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8EA1F4C"/>
    <w:multiLevelType w:val="hybridMultilevel"/>
    <w:tmpl w:val="5D90D110"/>
    <w:lvl w:ilvl="0" w:tplc="EAE8487E">
      <w:start w:val="1"/>
      <w:numFmt w:val="russianLow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EEB786A"/>
    <w:multiLevelType w:val="hybridMultilevel"/>
    <w:tmpl w:val="DF4CF232"/>
    <w:lvl w:ilvl="0" w:tplc="F9A283C6">
      <w:start w:val="1"/>
      <w:numFmt w:val="russianLow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4F5392A"/>
    <w:multiLevelType w:val="hybridMultilevel"/>
    <w:tmpl w:val="F630211E"/>
    <w:lvl w:ilvl="0" w:tplc="0419000B">
      <w:start w:val="1"/>
      <w:numFmt w:val="bullet"/>
      <w:lvlText w:val=""/>
      <w:lvlJc w:val="left"/>
      <w:pPr>
        <w:tabs>
          <w:tab w:val="left" w:pos="567"/>
        </w:tabs>
        <w:ind w:left="567" w:hanging="567"/>
      </w:pPr>
      <w:rPr>
        <w:rFonts w:ascii="Wingdings" w:hAnsi="Wingdings"/>
      </w:rPr>
    </w:lvl>
    <w:lvl w:ilvl="1" w:tplc="3530F5E4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</w:rPr>
    </w:lvl>
    <w:lvl w:ilvl="2" w:tplc="CFC65CEE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</w:rPr>
    </w:lvl>
    <w:lvl w:ilvl="3" w:tplc="730AC2B8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/>
      </w:rPr>
    </w:lvl>
    <w:lvl w:ilvl="4" w:tplc="C07C03CC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/>
      </w:rPr>
    </w:lvl>
    <w:lvl w:ilvl="5" w:tplc="19229E12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</w:rPr>
    </w:lvl>
    <w:lvl w:ilvl="6" w:tplc="B944E1B4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/>
      </w:rPr>
    </w:lvl>
    <w:lvl w:ilvl="7" w:tplc="4FFAAE26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/>
      </w:rPr>
    </w:lvl>
    <w:lvl w:ilvl="8" w:tplc="8006D6EE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</w:rPr>
    </w:lvl>
  </w:abstractNum>
  <w:abstractNum w:abstractNumId="31" w15:restartNumberingAfterBreak="0">
    <w:nsid w:val="46BF5822"/>
    <w:multiLevelType w:val="hybridMultilevel"/>
    <w:tmpl w:val="B254B8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8F40F14"/>
    <w:multiLevelType w:val="hybridMultilevel"/>
    <w:tmpl w:val="B5AAB85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B802062"/>
    <w:multiLevelType w:val="hybridMultilevel"/>
    <w:tmpl w:val="D8560044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BFB0E44"/>
    <w:multiLevelType w:val="hybridMultilevel"/>
    <w:tmpl w:val="4260A944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5630E4E"/>
    <w:multiLevelType w:val="hybridMultilevel"/>
    <w:tmpl w:val="CF42C94E"/>
    <w:lvl w:ilvl="0" w:tplc="04190001">
      <w:start w:val="1"/>
      <w:numFmt w:val="bullet"/>
      <w:lvlText w:val=""/>
      <w:lvlJc w:val="left"/>
      <w:pPr>
        <w:ind w:left="752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472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92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912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32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52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72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92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512" w:hanging="360"/>
      </w:pPr>
      <w:rPr>
        <w:rFonts w:ascii="Wingdings" w:hAnsi="Wingdings"/>
      </w:rPr>
    </w:lvl>
  </w:abstractNum>
  <w:abstractNum w:abstractNumId="36" w15:restartNumberingAfterBreak="0">
    <w:nsid w:val="57A22DEC"/>
    <w:multiLevelType w:val="hybridMultilevel"/>
    <w:tmpl w:val="D090ADE4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7B27D92"/>
    <w:multiLevelType w:val="hybridMultilevel"/>
    <w:tmpl w:val="B7746248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9BD7D5C"/>
    <w:multiLevelType w:val="hybridMultilevel"/>
    <w:tmpl w:val="6952E432"/>
    <w:lvl w:ilvl="0" w:tplc="C1C65334">
      <w:start w:val="1"/>
      <w:numFmt w:val="decimal"/>
      <w:lvlText w:val="%1."/>
      <w:lvlJc w:val="left"/>
      <w:pPr>
        <w:ind w:left="420" w:hanging="360"/>
      </w:pPr>
      <w:rPr>
        <w:rFonts w:ascii="Times New Roman" w:hAnsi="Times New Roman"/>
      </w:rPr>
    </w:lvl>
    <w:lvl w:ilvl="1" w:tplc="04190019">
      <w:start w:val="1"/>
      <w:numFmt w:val="lowerLetter"/>
      <w:lvlText w:val="%2."/>
      <w:lvlJc w:val="left"/>
      <w:pPr>
        <w:ind w:left="1140" w:hanging="360"/>
      </w:pPr>
    </w:lvl>
    <w:lvl w:ilvl="2" w:tplc="0419001B">
      <w:start w:val="1"/>
      <w:numFmt w:val="lowerRoman"/>
      <w:lvlText w:val="%3."/>
      <w:lvlJc w:val="right"/>
      <w:pPr>
        <w:ind w:left="1860" w:hanging="180"/>
      </w:pPr>
    </w:lvl>
    <w:lvl w:ilvl="3" w:tplc="0419000F">
      <w:start w:val="1"/>
      <w:numFmt w:val="decimal"/>
      <w:lvlText w:val="%4."/>
      <w:lvlJc w:val="left"/>
      <w:pPr>
        <w:ind w:left="2580" w:hanging="360"/>
      </w:pPr>
    </w:lvl>
    <w:lvl w:ilvl="4" w:tplc="04190019">
      <w:start w:val="1"/>
      <w:numFmt w:val="lowerLetter"/>
      <w:lvlText w:val="%5."/>
      <w:lvlJc w:val="left"/>
      <w:pPr>
        <w:ind w:left="3300" w:hanging="360"/>
      </w:pPr>
    </w:lvl>
    <w:lvl w:ilvl="5" w:tplc="0419001B">
      <w:start w:val="1"/>
      <w:numFmt w:val="lowerRoman"/>
      <w:lvlText w:val="%6."/>
      <w:lvlJc w:val="right"/>
      <w:pPr>
        <w:ind w:left="4020" w:hanging="180"/>
      </w:pPr>
    </w:lvl>
    <w:lvl w:ilvl="6" w:tplc="0419000F">
      <w:start w:val="1"/>
      <w:numFmt w:val="decimal"/>
      <w:lvlText w:val="%7."/>
      <w:lvlJc w:val="left"/>
      <w:pPr>
        <w:ind w:left="4740" w:hanging="360"/>
      </w:pPr>
    </w:lvl>
    <w:lvl w:ilvl="7" w:tplc="04190019">
      <w:start w:val="1"/>
      <w:numFmt w:val="lowerLetter"/>
      <w:lvlText w:val="%8."/>
      <w:lvlJc w:val="left"/>
      <w:pPr>
        <w:ind w:left="5460" w:hanging="360"/>
      </w:pPr>
    </w:lvl>
    <w:lvl w:ilvl="8" w:tplc="0419001B">
      <w:start w:val="1"/>
      <w:numFmt w:val="lowerRoman"/>
      <w:lvlText w:val="%9."/>
      <w:lvlJc w:val="right"/>
      <w:pPr>
        <w:ind w:left="6180" w:hanging="180"/>
      </w:pPr>
    </w:lvl>
  </w:abstractNum>
  <w:abstractNum w:abstractNumId="39" w15:restartNumberingAfterBreak="0">
    <w:nsid w:val="5D427B95"/>
    <w:multiLevelType w:val="hybridMultilevel"/>
    <w:tmpl w:val="256A998C"/>
    <w:lvl w:ilvl="0" w:tplc="2F982836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DDF7727"/>
    <w:multiLevelType w:val="hybridMultilevel"/>
    <w:tmpl w:val="71C076CE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E2F7E69"/>
    <w:multiLevelType w:val="hybridMultilevel"/>
    <w:tmpl w:val="B6B86046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4DF1E4F"/>
    <w:multiLevelType w:val="hybridMultilevel"/>
    <w:tmpl w:val="C2A49EB6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74E62C8"/>
    <w:multiLevelType w:val="hybridMultilevel"/>
    <w:tmpl w:val="EBB2AF02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B573F09"/>
    <w:multiLevelType w:val="hybridMultilevel"/>
    <w:tmpl w:val="BB2C0396"/>
    <w:lvl w:ilvl="0" w:tplc="94621854">
      <w:start w:val="1"/>
      <w:numFmt w:val="decimal"/>
      <w:lvlText w:val="%1."/>
      <w:lvlJc w:val="left"/>
      <w:pPr>
        <w:ind w:left="420" w:hanging="360"/>
      </w:pPr>
      <w:rPr>
        <w:rFonts w:ascii="Times New Roman" w:hAnsi="Times New Roman"/>
      </w:rPr>
    </w:lvl>
    <w:lvl w:ilvl="1" w:tplc="04190019">
      <w:start w:val="1"/>
      <w:numFmt w:val="lowerLetter"/>
      <w:lvlText w:val="%2."/>
      <w:lvlJc w:val="left"/>
      <w:pPr>
        <w:ind w:left="1140" w:hanging="360"/>
      </w:pPr>
    </w:lvl>
    <w:lvl w:ilvl="2" w:tplc="0419001B">
      <w:start w:val="1"/>
      <w:numFmt w:val="lowerRoman"/>
      <w:lvlText w:val="%3."/>
      <w:lvlJc w:val="right"/>
      <w:pPr>
        <w:ind w:left="1860" w:hanging="180"/>
      </w:pPr>
    </w:lvl>
    <w:lvl w:ilvl="3" w:tplc="0419000F">
      <w:start w:val="1"/>
      <w:numFmt w:val="decimal"/>
      <w:lvlText w:val="%4."/>
      <w:lvlJc w:val="left"/>
      <w:pPr>
        <w:ind w:left="2580" w:hanging="360"/>
      </w:pPr>
    </w:lvl>
    <w:lvl w:ilvl="4" w:tplc="04190019">
      <w:start w:val="1"/>
      <w:numFmt w:val="lowerLetter"/>
      <w:lvlText w:val="%5."/>
      <w:lvlJc w:val="left"/>
      <w:pPr>
        <w:ind w:left="3300" w:hanging="360"/>
      </w:pPr>
    </w:lvl>
    <w:lvl w:ilvl="5" w:tplc="0419001B">
      <w:start w:val="1"/>
      <w:numFmt w:val="lowerRoman"/>
      <w:lvlText w:val="%6."/>
      <w:lvlJc w:val="right"/>
      <w:pPr>
        <w:ind w:left="4020" w:hanging="180"/>
      </w:pPr>
    </w:lvl>
    <w:lvl w:ilvl="6" w:tplc="0419000F">
      <w:start w:val="1"/>
      <w:numFmt w:val="decimal"/>
      <w:lvlText w:val="%7."/>
      <w:lvlJc w:val="left"/>
      <w:pPr>
        <w:ind w:left="4740" w:hanging="360"/>
      </w:pPr>
    </w:lvl>
    <w:lvl w:ilvl="7" w:tplc="04190019">
      <w:start w:val="1"/>
      <w:numFmt w:val="lowerLetter"/>
      <w:lvlText w:val="%8."/>
      <w:lvlJc w:val="left"/>
      <w:pPr>
        <w:ind w:left="5460" w:hanging="360"/>
      </w:pPr>
    </w:lvl>
    <w:lvl w:ilvl="8" w:tplc="0419001B">
      <w:start w:val="1"/>
      <w:numFmt w:val="lowerRoman"/>
      <w:lvlText w:val="%9."/>
      <w:lvlJc w:val="right"/>
      <w:pPr>
        <w:ind w:left="6180" w:hanging="180"/>
      </w:pPr>
    </w:lvl>
  </w:abstractNum>
  <w:abstractNum w:abstractNumId="45" w15:restartNumberingAfterBreak="0">
    <w:nsid w:val="6F8F16BB"/>
    <w:multiLevelType w:val="hybridMultilevel"/>
    <w:tmpl w:val="535440B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/>
      </w:rPr>
    </w:lvl>
  </w:abstractNum>
  <w:abstractNum w:abstractNumId="46" w15:restartNumberingAfterBreak="0">
    <w:nsid w:val="714652B6"/>
    <w:multiLevelType w:val="hybridMultilevel"/>
    <w:tmpl w:val="B45A8060"/>
    <w:lvl w:ilvl="0" w:tplc="E2EAAC9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BA54443"/>
    <w:multiLevelType w:val="hybridMultilevel"/>
    <w:tmpl w:val="6B507A76"/>
    <w:lvl w:ilvl="0" w:tplc="22429B72">
      <w:start w:val="1"/>
      <w:numFmt w:val="decimal"/>
      <w:lvlText w:val="А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3"/>
  </w:num>
  <w:num w:numId="3">
    <w:abstractNumId w:val="24"/>
  </w:num>
  <w:num w:numId="4">
    <w:abstractNumId w:val="9"/>
  </w:num>
  <w:num w:numId="5">
    <w:abstractNumId w:val="30"/>
  </w:num>
  <w:num w:numId="6">
    <w:abstractNumId w:val="0"/>
  </w:num>
  <w:num w:numId="7">
    <w:abstractNumId w:val="1"/>
  </w:num>
  <w:num w:numId="8">
    <w:abstractNumId w:val="2"/>
  </w:num>
  <w:num w:numId="9">
    <w:abstractNumId w:val="3"/>
  </w:num>
  <w:num w:numId="10">
    <w:abstractNumId w:val="16"/>
  </w:num>
  <w:num w:numId="11">
    <w:abstractNumId w:val="6"/>
  </w:num>
  <w:num w:numId="12">
    <w:abstractNumId w:val="45"/>
  </w:num>
  <w:num w:numId="13">
    <w:abstractNumId w:val="39"/>
  </w:num>
  <w:num w:numId="14">
    <w:abstractNumId w:val="10"/>
  </w:num>
  <w:num w:numId="15">
    <w:abstractNumId w:val="47"/>
  </w:num>
  <w:num w:numId="16">
    <w:abstractNumId w:val="32"/>
  </w:num>
  <w:num w:numId="17">
    <w:abstractNumId w:val="20"/>
  </w:num>
  <w:num w:numId="18">
    <w:abstractNumId w:val="5"/>
  </w:num>
  <w:num w:numId="19">
    <w:abstractNumId w:val="25"/>
  </w:num>
  <w:num w:numId="20">
    <w:abstractNumId w:val="27"/>
  </w:num>
  <w:num w:numId="21">
    <w:abstractNumId w:val="29"/>
  </w:num>
  <w:num w:numId="22">
    <w:abstractNumId w:val="31"/>
  </w:num>
  <w:num w:numId="23">
    <w:abstractNumId w:val="14"/>
  </w:num>
  <w:num w:numId="24">
    <w:abstractNumId w:val="46"/>
  </w:num>
  <w:num w:numId="25">
    <w:abstractNumId w:val="28"/>
  </w:num>
  <w:num w:numId="26">
    <w:abstractNumId w:val="40"/>
  </w:num>
  <w:num w:numId="27">
    <w:abstractNumId w:val="43"/>
  </w:num>
  <w:num w:numId="28">
    <w:abstractNumId w:val="41"/>
  </w:num>
  <w:num w:numId="29">
    <w:abstractNumId w:val="17"/>
  </w:num>
  <w:num w:numId="30">
    <w:abstractNumId w:val="34"/>
  </w:num>
  <w:num w:numId="31">
    <w:abstractNumId w:val="18"/>
  </w:num>
  <w:num w:numId="32">
    <w:abstractNumId w:val="21"/>
  </w:num>
  <w:num w:numId="33">
    <w:abstractNumId w:val="23"/>
  </w:num>
  <w:num w:numId="34">
    <w:abstractNumId w:val="42"/>
  </w:num>
  <w:num w:numId="35">
    <w:abstractNumId w:val="7"/>
  </w:num>
  <w:num w:numId="36">
    <w:abstractNumId w:val="33"/>
  </w:num>
  <w:num w:numId="37">
    <w:abstractNumId w:val="4"/>
  </w:num>
  <w:num w:numId="38">
    <w:abstractNumId w:val="37"/>
  </w:num>
  <w:num w:numId="39">
    <w:abstractNumId w:val="36"/>
  </w:num>
  <w:num w:numId="40">
    <w:abstractNumId w:val="8"/>
  </w:num>
  <w:num w:numId="41">
    <w:abstractNumId w:val="26"/>
  </w:num>
  <w:num w:numId="42">
    <w:abstractNumId w:val="19"/>
  </w:num>
  <w:num w:numId="43">
    <w:abstractNumId w:val="11"/>
  </w:num>
  <w:num w:numId="44">
    <w:abstractNumId w:val="38"/>
  </w:num>
  <w:num w:numId="45">
    <w:abstractNumId w:val="44"/>
  </w:num>
  <w:num w:numId="46">
    <w:abstractNumId w:val="35"/>
  </w:num>
  <w:num w:numId="47">
    <w:abstractNumId w:val="22"/>
  </w:num>
  <w:num w:numId="4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7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E754D"/>
    <w:rsid w:val="0000611F"/>
    <w:rsid w:val="00013794"/>
    <w:rsid w:val="000E754D"/>
    <w:rsid w:val="001C3738"/>
    <w:rsid w:val="003175CF"/>
    <w:rsid w:val="005F1A6C"/>
    <w:rsid w:val="005F1D3E"/>
    <w:rsid w:val="007E01BF"/>
    <w:rsid w:val="00877DE7"/>
    <w:rsid w:val="00A17A94"/>
    <w:rsid w:val="00A5547A"/>
    <w:rsid w:val="00B40882"/>
    <w:rsid w:val="00DF7EFC"/>
    <w:rsid w:val="00E87EF2"/>
    <w:rsid w:val="00F36AD5"/>
    <w:rsid w:val="00F912D8"/>
    <w:rsid w:val="00FE11AD"/>
    <w:rsid w:val="00FF0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409F5D"/>
  <w15:docId w15:val="{05D2BFAE-93A4-460A-9168-84ED953F2E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sz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qFormat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color w:val="333333"/>
      <w:sz w:val="24"/>
    </w:rPr>
  </w:style>
  <w:style w:type="paragraph" w:styleId="4">
    <w:name w:val="heading 4"/>
    <w:basedOn w:val="a"/>
    <w:next w:val="a"/>
    <w:link w:val="40"/>
    <w:semiHidden/>
    <w:qFormat/>
    <w:pPr>
      <w:keepNext/>
      <w:spacing w:before="240" w:after="60"/>
      <w:outlineLvl w:val="3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pPr>
      <w:spacing w:after="0" w:line="240" w:lineRule="auto"/>
    </w:pPr>
    <w:rPr>
      <w:rFonts w:ascii="Thames" w:hAnsi="Thames"/>
      <w:sz w:val="20"/>
    </w:rPr>
  </w:style>
  <w:style w:type="paragraph" w:customStyle="1" w:styleId="Style25">
    <w:name w:val="Style25"/>
    <w:basedOn w:val="a"/>
    <w:pPr>
      <w:widowControl w:val="0"/>
      <w:spacing w:after="0" w:line="267" w:lineRule="exact"/>
      <w:ind w:firstLine="355"/>
      <w:jc w:val="both"/>
    </w:pPr>
    <w:rPr>
      <w:rFonts w:ascii="Book Antiqua" w:hAnsi="Book Antiqua"/>
      <w:sz w:val="24"/>
    </w:rPr>
  </w:style>
  <w:style w:type="paragraph" w:styleId="a5">
    <w:name w:val="Normal (Web)"/>
    <w:basedOn w:val="a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styleId="a6">
    <w:name w:val="No Spacing"/>
    <w:qFormat/>
    <w:pPr>
      <w:spacing w:after="0" w:line="240" w:lineRule="auto"/>
    </w:pPr>
  </w:style>
  <w:style w:type="paragraph" w:styleId="a7">
    <w:name w:val="footer"/>
    <w:basedOn w:val="a"/>
    <w:link w:val="a8"/>
    <w:uiPriority w:val="99"/>
    <w:pPr>
      <w:tabs>
        <w:tab w:val="center" w:pos="4677"/>
        <w:tab w:val="right" w:pos="9355"/>
      </w:tabs>
      <w:spacing w:after="0" w:line="240" w:lineRule="auto"/>
    </w:pPr>
    <w:rPr>
      <w:rFonts w:ascii="Thames" w:hAnsi="Thames"/>
      <w:sz w:val="24"/>
    </w:rPr>
  </w:style>
  <w:style w:type="paragraph" w:customStyle="1" w:styleId="Style1">
    <w:name w:val="Style1"/>
    <w:basedOn w:val="a"/>
    <w:pPr>
      <w:widowControl w:val="0"/>
      <w:spacing w:after="0" w:line="250" w:lineRule="exact"/>
      <w:jc w:val="both"/>
    </w:pPr>
    <w:rPr>
      <w:rFonts w:ascii="Cambria" w:hAnsi="Cambria"/>
      <w:sz w:val="24"/>
    </w:rPr>
  </w:style>
  <w:style w:type="paragraph" w:customStyle="1" w:styleId="Style4">
    <w:name w:val="Style4"/>
    <w:basedOn w:val="a"/>
    <w:pPr>
      <w:widowControl w:val="0"/>
      <w:spacing w:after="0" w:line="257" w:lineRule="exact"/>
      <w:ind w:firstLine="283"/>
      <w:jc w:val="both"/>
    </w:pPr>
    <w:rPr>
      <w:rFonts w:ascii="Cambria" w:hAnsi="Cambria"/>
      <w:sz w:val="24"/>
    </w:rPr>
  </w:style>
  <w:style w:type="paragraph" w:customStyle="1" w:styleId="Style6">
    <w:name w:val="Style6"/>
    <w:basedOn w:val="a"/>
    <w:pPr>
      <w:widowControl w:val="0"/>
      <w:spacing w:after="0" w:line="240" w:lineRule="auto"/>
    </w:pPr>
    <w:rPr>
      <w:rFonts w:ascii="Cambria" w:hAnsi="Cambria"/>
      <w:sz w:val="24"/>
    </w:rPr>
  </w:style>
  <w:style w:type="paragraph" w:customStyle="1" w:styleId="Style8">
    <w:name w:val="Style8"/>
    <w:basedOn w:val="a"/>
    <w:pPr>
      <w:widowControl w:val="0"/>
      <w:spacing w:after="0" w:line="370" w:lineRule="exact"/>
    </w:pPr>
    <w:rPr>
      <w:rFonts w:ascii="Cambria" w:hAnsi="Cambria"/>
      <w:sz w:val="24"/>
    </w:rPr>
  </w:style>
  <w:style w:type="paragraph" w:customStyle="1" w:styleId="Style10">
    <w:name w:val="Style10"/>
    <w:basedOn w:val="a"/>
    <w:pPr>
      <w:widowControl w:val="0"/>
      <w:spacing w:after="0" w:line="307" w:lineRule="exact"/>
      <w:ind w:hanging="288"/>
    </w:pPr>
    <w:rPr>
      <w:rFonts w:ascii="Cambria" w:hAnsi="Cambria"/>
      <w:sz w:val="24"/>
    </w:rPr>
  </w:style>
  <w:style w:type="paragraph" w:customStyle="1" w:styleId="Style14">
    <w:name w:val="Style14"/>
    <w:basedOn w:val="a"/>
    <w:pPr>
      <w:widowControl w:val="0"/>
      <w:spacing w:after="0" w:line="251" w:lineRule="exact"/>
      <w:ind w:firstLine="288"/>
      <w:jc w:val="both"/>
    </w:pPr>
    <w:rPr>
      <w:rFonts w:ascii="Cambria" w:hAnsi="Cambria"/>
      <w:sz w:val="24"/>
    </w:rPr>
  </w:style>
  <w:style w:type="paragraph" w:customStyle="1" w:styleId="Style15">
    <w:name w:val="Style15"/>
    <w:basedOn w:val="a"/>
    <w:pPr>
      <w:widowControl w:val="0"/>
      <w:spacing w:after="0" w:line="240" w:lineRule="auto"/>
    </w:pPr>
    <w:rPr>
      <w:rFonts w:ascii="Cambria" w:hAnsi="Cambria"/>
      <w:sz w:val="24"/>
    </w:rPr>
  </w:style>
  <w:style w:type="paragraph" w:customStyle="1" w:styleId="Style16">
    <w:name w:val="Style16"/>
    <w:basedOn w:val="a"/>
    <w:pPr>
      <w:widowControl w:val="0"/>
      <w:spacing w:after="0" w:line="229" w:lineRule="exact"/>
      <w:ind w:firstLine="288"/>
      <w:jc w:val="both"/>
    </w:pPr>
    <w:rPr>
      <w:rFonts w:ascii="Cambria" w:hAnsi="Cambria"/>
      <w:sz w:val="24"/>
    </w:rPr>
  </w:style>
  <w:style w:type="paragraph" w:customStyle="1" w:styleId="Style2">
    <w:name w:val="Style2"/>
    <w:basedOn w:val="a"/>
    <w:pPr>
      <w:widowControl w:val="0"/>
      <w:spacing w:after="0" w:line="254" w:lineRule="exact"/>
    </w:pPr>
    <w:rPr>
      <w:rFonts w:ascii="Cambria" w:hAnsi="Cambria"/>
      <w:sz w:val="24"/>
    </w:rPr>
  </w:style>
  <w:style w:type="paragraph" w:customStyle="1" w:styleId="Style9">
    <w:name w:val="Style9"/>
    <w:basedOn w:val="a"/>
    <w:pPr>
      <w:widowControl w:val="0"/>
      <w:spacing w:after="0" w:line="240" w:lineRule="auto"/>
    </w:pPr>
    <w:rPr>
      <w:rFonts w:ascii="Cambria" w:hAnsi="Cambria"/>
      <w:sz w:val="24"/>
    </w:rPr>
  </w:style>
  <w:style w:type="paragraph" w:customStyle="1" w:styleId="Style21">
    <w:name w:val="Style21"/>
    <w:basedOn w:val="a"/>
    <w:pPr>
      <w:widowControl w:val="0"/>
      <w:spacing w:after="0" w:line="230" w:lineRule="exact"/>
      <w:ind w:firstLine="538"/>
      <w:jc w:val="both"/>
    </w:pPr>
    <w:rPr>
      <w:rFonts w:ascii="Book Antiqua" w:hAnsi="Book Antiqua"/>
      <w:sz w:val="24"/>
    </w:rPr>
  </w:style>
  <w:style w:type="paragraph" w:customStyle="1" w:styleId="Style22">
    <w:name w:val="Style22"/>
    <w:basedOn w:val="a"/>
    <w:pPr>
      <w:widowControl w:val="0"/>
      <w:spacing w:after="0" w:line="235" w:lineRule="exact"/>
    </w:pPr>
    <w:rPr>
      <w:rFonts w:ascii="Book Antiqua" w:hAnsi="Book Antiqua"/>
      <w:sz w:val="24"/>
    </w:rPr>
  </w:style>
  <w:style w:type="paragraph" w:customStyle="1" w:styleId="Style23">
    <w:name w:val="Style23"/>
    <w:basedOn w:val="a"/>
    <w:pPr>
      <w:widowControl w:val="0"/>
      <w:spacing w:after="0" w:line="240" w:lineRule="auto"/>
    </w:pPr>
    <w:rPr>
      <w:rFonts w:ascii="Book Antiqua" w:hAnsi="Book Antiqua"/>
      <w:sz w:val="24"/>
    </w:rPr>
  </w:style>
  <w:style w:type="paragraph" w:customStyle="1" w:styleId="Style27">
    <w:name w:val="Style27"/>
    <w:basedOn w:val="a"/>
    <w:pPr>
      <w:widowControl w:val="0"/>
      <w:spacing w:after="0" w:line="228" w:lineRule="exact"/>
    </w:pPr>
    <w:rPr>
      <w:rFonts w:ascii="Book Antiqua" w:hAnsi="Book Antiqua"/>
      <w:sz w:val="24"/>
    </w:rPr>
  </w:style>
  <w:style w:type="paragraph" w:customStyle="1" w:styleId="Style28">
    <w:name w:val="Style28"/>
    <w:basedOn w:val="a"/>
    <w:pPr>
      <w:widowControl w:val="0"/>
      <w:spacing w:after="0" w:line="226" w:lineRule="exact"/>
      <w:ind w:firstLine="586"/>
      <w:jc w:val="both"/>
    </w:pPr>
    <w:rPr>
      <w:rFonts w:ascii="Book Antiqua" w:hAnsi="Book Antiqua"/>
      <w:sz w:val="24"/>
    </w:rPr>
  </w:style>
  <w:style w:type="paragraph" w:customStyle="1" w:styleId="Style11">
    <w:name w:val="Style11"/>
    <w:basedOn w:val="a"/>
    <w:pPr>
      <w:widowControl w:val="0"/>
      <w:spacing w:after="0" w:line="230" w:lineRule="exact"/>
      <w:ind w:firstLine="514"/>
      <w:jc w:val="both"/>
    </w:pPr>
    <w:rPr>
      <w:rFonts w:ascii="Book Antiqua" w:hAnsi="Book Antiqua"/>
      <w:sz w:val="24"/>
    </w:rPr>
  </w:style>
  <w:style w:type="paragraph" w:customStyle="1" w:styleId="Style24">
    <w:name w:val="Style24"/>
    <w:basedOn w:val="a"/>
    <w:pPr>
      <w:widowControl w:val="0"/>
      <w:spacing w:after="0" w:line="230" w:lineRule="exact"/>
      <w:ind w:hanging="350"/>
    </w:pPr>
    <w:rPr>
      <w:rFonts w:ascii="Book Antiqua" w:hAnsi="Book Antiqua"/>
      <w:sz w:val="24"/>
    </w:rPr>
  </w:style>
  <w:style w:type="paragraph" w:styleId="a9">
    <w:name w:val="endnote text"/>
    <w:basedOn w:val="a"/>
    <w:link w:val="aa"/>
    <w:pPr>
      <w:spacing w:after="0" w:line="240" w:lineRule="auto"/>
    </w:pPr>
    <w:rPr>
      <w:rFonts w:ascii="Thames" w:hAnsi="Thames"/>
      <w:sz w:val="20"/>
    </w:rPr>
  </w:style>
  <w:style w:type="paragraph" w:styleId="ab">
    <w:name w:val="header"/>
    <w:basedOn w:val="a"/>
    <w:link w:val="ac"/>
    <w:pPr>
      <w:tabs>
        <w:tab w:val="center" w:pos="4677"/>
        <w:tab w:val="right" w:pos="9355"/>
      </w:tabs>
      <w:spacing w:after="0" w:line="240" w:lineRule="auto"/>
    </w:pPr>
    <w:rPr>
      <w:rFonts w:ascii="Thames" w:hAnsi="Thames"/>
      <w:sz w:val="24"/>
    </w:rPr>
  </w:style>
  <w:style w:type="paragraph" w:customStyle="1" w:styleId="ad">
    <w:name w:val="Знак"/>
    <w:basedOn w:val="a"/>
    <w:pPr>
      <w:spacing w:after="160" w:line="240" w:lineRule="exact"/>
    </w:pPr>
    <w:rPr>
      <w:rFonts w:ascii="Verdana" w:hAnsi="Verdana"/>
      <w:sz w:val="20"/>
    </w:rPr>
  </w:style>
  <w:style w:type="paragraph" w:styleId="z-">
    <w:name w:val="HTML Top of Form"/>
    <w:basedOn w:val="a"/>
    <w:next w:val="a"/>
    <w:link w:val="z-0"/>
    <w:hidden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/>
      <w:vanish/>
      <w:sz w:val="16"/>
    </w:rPr>
  </w:style>
  <w:style w:type="paragraph" w:styleId="z-1">
    <w:name w:val="HTML Bottom of Form"/>
    <w:basedOn w:val="a"/>
    <w:next w:val="a"/>
    <w:link w:val="z-2"/>
    <w:hidden/>
    <w:pPr>
      <w:pBdr>
        <w:top w:val="single" w:sz="6" w:space="1" w:color="auto"/>
      </w:pBdr>
      <w:spacing w:after="0" w:line="240" w:lineRule="auto"/>
      <w:jc w:val="center"/>
    </w:pPr>
    <w:rPr>
      <w:rFonts w:ascii="Arial" w:hAnsi="Arial"/>
      <w:vanish/>
      <w:sz w:val="16"/>
    </w:rPr>
  </w:style>
  <w:style w:type="paragraph" w:styleId="ae">
    <w:name w:val="List Paragraph"/>
    <w:basedOn w:val="a"/>
    <w:qFormat/>
    <w:pPr>
      <w:spacing w:after="0" w:line="240" w:lineRule="auto"/>
      <w:ind w:left="708"/>
    </w:pPr>
    <w:rPr>
      <w:rFonts w:ascii="Thames" w:hAnsi="Thames"/>
      <w:sz w:val="24"/>
    </w:rPr>
  </w:style>
  <w:style w:type="paragraph" w:customStyle="1" w:styleId="11">
    <w:name w:val="Знак1"/>
    <w:basedOn w:val="a"/>
    <w:pPr>
      <w:spacing w:after="160" w:line="240" w:lineRule="exact"/>
    </w:pPr>
    <w:rPr>
      <w:rFonts w:ascii="Verdana" w:hAnsi="Verdana"/>
      <w:sz w:val="20"/>
    </w:rPr>
  </w:style>
  <w:style w:type="paragraph" w:styleId="af">
    <w:name w:val="Body Text"/>
    <w:basedOn w:val="a"/>
    <w:link w:val="af0"/>
    <w:pPr>
      <w:widowControl w:val="0"/>
      <w:spacing w:after="0" w:line="360" w:lineRule="auto"/>
      <w:jc w:val="both"/>
    </w:pPr>
    <w:rPr>
      <w:rFonts w:ascii="Times New Roman" w:hAnsi="Times New Roman"/>
      <w:sz w:val="28"/>
    </w:rPr>
  </w:style>
  <w:style w:type="paragraph" w:styleId="2">
    <w:name w:val="Body Text Indent 2"/>
    <w:basedOn w:val="a"/>
    <w:link w:val="20"/>
    <w:pPr>
      <w:spacing w:after="120" w:line="480" w:lineRule="auto"/>
      <w:ind w:left="283"/>
    </w:pPr>
    <w:rPr>
      <w:rFonts w:ascii="Times New Roman" w:hAnsi="Times New Roman"/>
      <w:sz w:val="24"/>
    </w:rPr>
  </w:style>
  <w:style w:type="paragraph" w:customStyle="1" w:styleId="style40">
    <w:name w:val="style4"/>
    <w:basedOn w:val="a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customStyle="1" w:styleId="style5">
    <w:name w:val="style5"/>
    <w:basedOn w:val="a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styleId="af1">
    <w:name w:val="Balloon Text"/>
    <w:basedOn w:val="a"/>
    <w:link w:val="af2"/>
    <w:pPr>
      <w:spacing w:after="0" w:line="240" w:lineRule="auto"/>
    </w:pPr>
    <w:rPr>
      <w:rFonts w:ascii="Tahoma" w:hAnsi="Tahoma"/>
      <w:sz w:val="16"/>
    </w:rPr>
  </w:style>
  <w:style w:type="paragraph" w:customStyle="1" w:styleId="c2">
    <w:name w:val="c2"/>
    <w:basedOn w:val="a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customStyle="1" w:styleId="3">
    <w:name w:val="Основной текст3"/>
    <w:basedOn w:val="a"/>
    <w:link w:val="af3"/>
    <w:pPr>
      <w:shd w:val="clear" w:color="auto" w:fill="FFFFFF"/>
      <w:spacing w:after="0" w:line="214" w:lineRule="exact"/>
      <w:jc w:val="both"/>
    </w:pPr>
    <w:rPr>
      <w:rFonts w:ascii="Times New Roman" w:hAnsi="Times New Roman"/>
      <w:sz w:val="19"/>
    </w:rPr>
  </w:style>
  <w:style w:type="paragraph" w:styleId="af4">
    <w:name w:val="Body Text Indent"/>
    <w:basedOn w:val="a"/>
    <w:link w:val="af5"/>
    <w:pPr>
      <w:spacing w:after="0" w:line="240" w:lineRule="auto"/>
      <w:ind w:left="360"/>
    </w:pPr>
    <w:rPr>
      <w:rFonts w:ascii="Times New Roman" w:hAnsi="Times New Roman"/>
      <w:sz w:val="28"/>
    </w:rPr>
  </w:style>
  <w:style w:type="paragraph" w:customStyle="1" w:styleId="Textbody">
    <w:name w:val="Text body"/>
    <w:basedOn w:val="a"/>
    <w:pPr>
      <w:widowControl w:val="0"/>
      <w:suppressAutoHyphens/>
      <w:spacing w:after="120" w:line="240" w:lineRule="auto"/>
    </w:pPr>
    <w:rPr>
      <w:rFonts w:ascii="Arial" w:hAnsi="Arial"/>
      <w:sz w:val="21"/>
    </w:rPr>
  </w:style>
  <w:style w:type="paragraph" w:customStyle="1" w:styleId="Default">
    <w:name w:val="Default"/>
    <w:pPr>
      <w:spacing w:after="0" w:line="240" w:lineRule="auto"/>
    </w:pPr>
    <w:rPr>
      <w:rFonts w:ascii="Times New Roman" w:hAnsi="Times New Roman"/>
      <w:color w:val="000000"/>
      <w:sz w:val="24"/>
    </w:rPr>
  </w:style>
  <w:style w:type="character" w:styleId="af6">
    <w:name w:val="line number"/>
    <w:basedOn w:val="a0"/>
  </w:style>
  <w:style w:type="character" w:styleId="af7">
    <w:name w:val="Hyperlink"/>
    <w:basedOn w:val="a0"/>
    <w:rPr>
      <w:strike w:val="0"/>
      <w:color w:val="557C2B"/>
      <w:u w:val="none"/>
    </w:rPr>
  </w:style>
  <w:style w:type="character" w:customStyle="1" w:styleId="10">
    <w:name w:val="Заголовок 1 Знак"/>
    <w:basedOn w:val="a0"/>
    <w:link w:val="1"/>
    <w:rPr>
      <w:rFonts w:ascii="Times New Roman" w:hAnsi="Times New Roman"/>
      <w:b/>
      <w:color w:val="333333"/>
      <w:sz w:val="24"/>
    </w:rPr>
  </w:style>
  <w:style w:type="character" w:customStyle="1" w:styleId="40">
    <w:name w:val="Заголовок 4 Знак"/>
    <w:basedOn w:val="a0"/>
    <w:link w:val="4"/>
    <w:semiHidden/>
    <w:rPr>
      <w:rFonts w:ascii="Calibri" w:hAnsi="Calibri"/>
      <w:b/>
      <w:sz w:val="28"/>
    </w:rPr>
  </w:style>
  <w:style w:type="character" w:customStyle="1" w:styleId="a4">
    <w:name w:val="Текст сноски Знак"/>
    <w:basedOn w:val="a0"/>
    <w:link w:val="a3"/>
    <w:semiHidden/>
    <w:rPr>
      <w:rFonts w:ascii="Thames" w:hAnsi="Thames"/>
      <w:sz w:val="20"/>
    </w:rPr>
  </w:style>
  <w:style w:type="character" w:styleId="af8">
    <w:name w:val="footnote reference"/>
    <w:basedOn w:val="a0"/>
    <w:semiHidden/>
    <w:rPr>
      <w:vertAlign w:val="superscript"/>
    </w:rPr>
  </w:style>
  <w:style w:type="character" w:customStyle="1" w:styleId="FontStyle40">
    <w:name w:val="Font Style40"/>
    <w:basedOn w:val="a0"/>
    <w:rPr>
      <w:rFonts w:ascii="Arial" w:hAnsi="Arial"/>
      <w:b/>
      <w:sz w:val="18"/>
    </w:rPr>
  </w:style>
  <w:style w:type="character" w:styleId="af9">
    <w:name w:val="Strong"/>
    <w:basedOn w:val="a0"/>
    <w:qFormat/>
    <w:rPr>
      <w:b/>
    </w:rPr>
  </w:style>
  <w:style w:type="character" w:customStyle="1" w:styleId="apple-converted-space">
    <w:name w:val="apple-converted-space"/>
    <w:basedOn w:val="a0"/>
  </w:style>
  <w:style w:type="character" w:customStyle="1" w:styleId="a8">
    <w:name w:val="Нижний колонтитул Знак"/>
    <w:basedOn w:val="a0"/>
    <w:link w:val="a7"/>
    <w:uiPriority w:val="99"/>
    <w:rPr>
      <w:rFonts w:ascii="Thames" w:hAnsi="Thames"/>
      <w:sz w:val="24"/>
    </w:rPr>
  </w:style>
  <w:style w:type="character" w:styleId="afa">
    <w:name w:val="page number"/>
    <w:basedOn w:val="a0"/>
  </w:style>
  <w:style w:type="character" w:customStyle="1" w:styleId="FontStyle20">
    <w:name w:val="Font Style20"/>
    <w:basedOn w:val="a0"/>
    <w:rPr>
      <w:rFonts w:ascii="Cambria" w:hAnsi="Cambria"/>
      <w:sz w:val="20"/>
    </w:rPr>
  </w:style>
  <w:style w:type="character" w:customStyle="1" w:styleId="FontStyle18">
    <w:name w:val="Font Style18"/>
    <w:basedOn w:val="a0"/>
    <w:rPr>
      <w:rFonts w:ascii="Microsoft Sans Serif" w:hAnsi="Microsoft Sans Serif"/>
      <w:sz w:val="32"/>
    </w:rPr>
  </w:style>
  <w:style w:type="character" w:customStyle="1" w:styleId="FontStyle21">
    <w:name w:val="Font Style21"/>
    <w:basedOn w:val="a0"/>
    <w:rPr>
      <w:rFonts w:ascii="Microsoft Sans Serif" w:hAnsi="Microsoft Sans Serif"/>
      <w:b/>
      <w:sz w:val="28"/>
    </w:rPr>
  </w:style>
  <w:style w:type="character" w:customStyle="1" w:styleId="FontStyle22">
    <w:name w:val="Font Style22"/>
    <w:basedOn w:val="a0"/>
    <w:rPr>
      <w:rFonts w:ascii="Microsoft Sans Serif" w:hAnsi="Microsoft Sans Serif"/>
      <w:sz w:val="18"/>
    </w:rPr>
  </w:style>
  <w:style w:type="character" w:customStyle="1" w:styleId="FontStyle26">
    <w:name w:val="Font Style26"/>
    <w:basedOn w:val="a0"/>
    <w:rPr>
      <w:rFonts w:ascii="Cambria" w:hAnsi="Cambria"/>
      <w:i/>
      <w:sz w:val="20"/>
    </w:rPr>
  </w:style>
  <w:style w:type="character" w:customStyle="1" w:styleId="FontStyle29">
    <w:name w:val="Font Style29"/>
    <w:basedOn w:val="a0"/>
    <w:rPr>
      <w:rFonts w:ascii="Georgia" w:hAnsi="Georgia"/>
      <w:b/>
      <w:sz w:val="40"/>
    </w:rPr>
  </w:style>
  <w:style w:type="character" w:customStyle="1" w:styleId="FontStyle30">
    <w:name w:val="Font Style30"/>
    <w:basedOn w:val="a0"/>
    <w:rPr>
      <w:rFonts w:ascii="Microsoft Sans Serif" w:hAnsi="Microsoft Sans Serif"/>
      <w:sz w:val="26"/>
    </w:rPr>
  </w:style>
  <w:style w:type="character" w:customStyle="1" w:styleId="FontStyle31">
    <w:name w:val="Font Style31"/>
    <w:basedOn w:val="a0"/>
    <w:rPr>
      <w:rFonts w:ascii="Cambria" w:hAnsi="Cambria"/>
      <w:sz w:val="18"/>
    </w:rPr>
  </w:style>
  <w:style w:type="character" w:customStyle="1" w:styleId="FontStyle19">
    <w:name w:val="Font Style19"/>
    <w:basedOn w:val="a0"/>
    <w:rPr>
      <w:rFonts w:ascii="Book Antiqua" w:hAnsi="Book Antiqua"/>
      <w:i/>
      <w:sz w:val="18"/>
    </w:rPr>
  </w:style>
  <w:style w:type="character" w:customStyle="1" w:styleId="FontStyle24">
    <w:name w:val="Font Style24"/>
    <w:basedOn w:val="a0"/>
    <w:rPr>
      <w:rFonts w:ascii="Cambria" w:hAnsi="Cambria"/>
      <w:b/>
      <w:i/>
      <w:sz w:val="16"/>
    </w:rPr>
  </w:style>
  <w:style w:type="character" w:customStyle="1" w:styleId="FontStyle23">
    <w:name w:val="Font Style23"/>
    <w:basedOn w:val="a0"/>
    <w:rPr>
      <w:rFonts w:ascii="Microsoft Sans Serif" w:hAnsi="Microsoft Sans Serif"/>
      <w:b/>
      <w:sz w:val="20"/>
    </w:rPr>
  </w:style>
  <w:style w:type="character" w:customStyle="1" w:styleId="FontStyle37">
    <w:name w:val="Font Style37"/>
    <w:basedOn w:val="a0"/>
    <w:rPr>
      <w:rFonts w:ascii="Arial" w:hAnsi="Arial"/>
      <w:sz w:val="18"/>
    </w:rPr>
  </w:style>
  <w:style w:type="character" w:customStyle="1" w:styleId="FontStyle38">
    <w:name w:val="Font Style38"/>
    <w:basedOn w:val="a0"/>
    <w:rPr>
      <w:rFonts w:ascii="Book Antiqua" w:hAnsi="Book Antiqua"/>
      <w:b/>
      <w:sz w:val="18"/>
    </w:rPr>
  </w:style>
  <w:style w:type="character" w:customStyle="1" w:styleId="FontStyle39">
    <w:name w:val="Font Style39"/>
    <w:basedOn w:val="a0"/>
    <w:rPr>
      <w:rFonts w:ascii="Arial" w:hAnsi="Arial"/>
      <w:b/>
      <w:i/>
      <w:sz w:val="18"/>
    </w:rPr>
  </w:style>
  <w:style w:type="character" w:customStyle="1" w:styleId="FontStyle42">
    <w:name w:val="Font Style42"/>
    <w:basedOn w:val="a0"/>
    <w:rPr>
      <w:rFonts w:ascii="Book Antiqua" w:hAnsi="Book Antiqua"/>
      <w:b/>
      <w:sz w:val="16"/>
    </w:rPr>
  </w:style>
  <w:style w:type="character" w:customStyle="1" w:styleId="FontStyle33">
    <w:name w:val="Font Style33"/>
    <w:basedOn w:val="a0"/>
    <w:rPr>
      <w:rFonts w:ascii="Book Antiqua" w:hAnsi="Book Antiqua"/>
      <w:sz w:val="18"/>
    </w:rPr>
  </w:style>
  <w:style w:type="character" w:customStyle="1" w:styleId="FontStyle34">
    <w:name w:val="Font Style34"/>
    <w:basedOn w:val="a0"/>
    <w:rPr>
      <w:rFonts w:ascii="Book Antiqua" w:hAnsi="Book Antiqua"/>
      <w:b/>
      <w:sz w:val="18"/>
    </w:rPr>
  </w:style>
  <w:style w:type="character" w:customStyle="1" w:styleId="FontStyle41">
    <w:name w:val="Font Style41"/>
    <w:basedOn w:val="a0"/>
    <w:rPr>
      <w:rFonts w:ascii="Book Antiqua" w:hAnsi="Book Antiqua"/>
      <w:b/>
      <w:i/>
      <w:sz w:val="18"/>
    </w:rPr>
  </w:style>
  <w:style w:type="character" w:customStyle="1" w:styleId="aa">
    <w:name w:val="Текст концевой сноски Знак"/>
    <w:basedOn w:val="a0"/>
    <w:link w:val="a9"/>
    <w:rPr>
      <w:rFonts w:ascii="Thames" w:hAnsi="Thames"/>
      <w:sz w:val="20"/>
    </w:rPr>
  </w:style>
  <w:style w:type="character" w:styleId="afb">
    <w:name w:val="endnote reference"/>
    <w:basedOn w:val="a0"/>
    <w:rPr>
      <w:vertAlign w:val="superscript"/>
    </w:rPr>
  </w:style>
  <w:style w:type="character" w:customStyle="1" w:styleId="ac">
    <w:name w:val="Верхний колонтитул Знак"/>
    <w:basedOn w:val="a0"/>
    <w:link w:val="ab"/>
    <w:rPr>
      <w:rFonts w:ascii="Thames" w:hAnsi="Thames"/>
      <w:sz w:val="24"/>
    </w:rPr>
  </w:style>
  <w:style w:type="character" w:customStyle="1" w:styleId="z-0">
    <w:name w:val="z-Начало формы Знак"/>
    <w:basedOn w:val="a0"/>
    <w:link w:val="z-"/>
    <w:rPr>
      <w:rFonts w:ascii="Arial" w:hAnsi="Arial"/>
      <w:vanish/>
      <w:sz w:val="16"/>
    </w:rPr>
  </w:style>
  <w:style w:type="character" w:customStyle="1" w:styleId="z-2">
    <w:name w:val="z-Конец формы Знак"/>
    <w:basedOn w:val="a0"/>
    <w:link w:val="z-1"/>
    <w:rPr>
      <w:rFonts w:ascii="Arial" w:hAnsi="Arial"/>
      <w:vanish/>
      <w:sz w:val="16"/>
    </w:rPr>
  </w:style>
  <w:style w:type="character" w:customStyle="1" w:styleId="c3">
    <w:name w:val="c3"/>
    <w:basedOn w:val="a0"/>
  </w:style>
  <w:style w:type="character" w:customStyle="1" w:styleId="extraname">
    <w:name w:val="extraname"/>
    <w:basedOn w:val="a0"/>
  </w:style>
  <w:style w:type="character" w:customStyle="1" w:styleId="af0">
    <w:name w:val="Основной текст Знак"/>
    <w:basedOn w:val="a0"/>
    <w:link w:val="af"/>
    <w:rPr>
      <w:rFonts w:ascii="Times New Roman" w:hAnsi="Times New Roman"/>
      <w:sz w:val="28"/>
    </w:rPr>
  </w:style>
  <w:style w:type="character" w:customStyle="1" w:styleId="20">
    <w:name w:val="Основной текст с отступом 2 Знак"/>
    <w:basedOn w:val="a0"/>
    <w:link w:val="2"/>
    <w:rPr>
      <w:rFonts w:ascii="Times New Roman" w:hAnsi="Times New Roman"/>
      <w:sz w:val="24"/>
    </w:rPr>
  </w:style>
  <w:style w:type="character" w:customStyle="1" w:styleId="fontstyle14">
    <w:name w:val="fontstyle14"/>
  </w:style>
  <w:style w:type="character" w:customStyle="1" w:styleId="fontstyle16">
    <w:name w:val="fontstyle16"/>
  </w:style>
  <w:style w:type="character" w:customStyle="1" w:styleId="spelle">
    <w:name w:val="spelle"/>
  </w:style>
  <w:style w:type="character" w:customStyle="1" w:styleId="af2">
    <w:name w:val="Текст выноски Знак"/>
    <w:basedOn w:val="a0"/>
    <w:link w:val="af1"/>
    <w:rPr>
      <w:rFonts w:ascii="Tahoma" w:hAnsi="Tahoma"/>
      <w:sz w:val="16"/>
    </w:rPr>
  </w:style>
  <w:style w:type="character" w:customStyle="1" w:styleId="c26">
    <w:name w:val="c26"/>
    <w:basedOn w:val="a0"/>
  </w:style>
  <w:style w:type="character" w:customStyle="1" w:styleId="c6">
    <w:name w:val="c6"/>
    <w:basedOn w:val="a0"/>
  </w:style>
  <w:style w:type="character" w:customStyle="1" w:styleId="af3">
    <w:name w:val="Основной текст_"/>
    <w:basedOn w:val="a0"/>
    <w:link w:val="3"/>
    <w:rPr>
      <w:rFonts w:ascii="Times New Roman" w:hAnsi="Times New Roman"/>
      <w:sz w:val="19"/>
    </w:rPr>
  </w:style>
  <w:style w:type="character" w:customStyle="1" w:styleId="af5">
    <w:name w:val="Основной текст с отступом Знак"/>
    <w:basedOn w:val="a0"/>
    <w:link w:val="af4"/>
    <w:rPr>
      <w:rFonts w:ascii="Times New Roman" w:hAnsi="Times New Roman"/>
      <w:sz w:val="28"/>
    </w:rPr>
  </w:style>
  <w:style w:type="character" w:customStyle="1" w:styleId="FontStyle103">
    <w:name w:val="Font Style103"/>
    <w:basedOn w:val="a0"/>
    <w:rPr>
      <w:rFonts w:ascii="Times New Roman" w:hAnsi="Times New Roman"/>
      <w:sz w:val="20"/>
    </w:rPr>
  </w:style>
  <w:style w:type="character" w:styleId="afc">
    <w:name w:val="Emphasis"/>
    <w:basedOn w:val="a0"/>
    <w:qFormat/>
    <w:rPr>
      <w:i/>
    </w:rPr>
  </w:style>
  <w:style w:type="character" w:customStyle="1" w:styleId="FontStyle47">
    <w:name w:val="Font Style47"/>
    <w:basedOn w:val="a0"/>
    <w:rPr>
      <w:rFonts w:ascii="Times New Roman" w:hAnsi="Times New Roman"/>
      <w:sz w:val="20"/>
    </w:rPr>
  </w:style>
  <w:style w:type="character" w:customStyle="1" w:styleId="FontStyle48">
    <w:name w:val="Font Style48"/>
    <w:basedOn w:val="a0"/>
    <w:rPr>
      <w:rFonts w:ascii="Times New Roman" w:hAnsi="Times New Roman"/>
      <w:b/>
      <w:i/>
      <w:sz w:val="20"/>
    </w:rPr>
  </w:style>
  <w:style w:type="character" w:customStyle="1" w:styleId="FontStyle49">
    <w:name w:val="Font Style49"/>
    <w:basedOn w:val="a0"/>
    <w:rPr>
      <w:rFonts w:ascii="Times New Roman" w:hAnsi="Times New Roman"/>
      <w:sz w:val="20"/>
    </w:rPr>
  </w:style>
  <w:style w:type="character" w:customStyle="1" w:styleId="FontStyle52">
    <w:name w:val="Font Style52"/>
    <w:basedOn w:val="a0"/>
    <w:rPr>
      <w:rFonts w:ascii="Times New Roman" w:hAnsi="Times New Roman"/>
      <w:i/>
      <w:sz w:val="20"/>
    </w:rPr>
  </w:style>
  <w:style w:type="character" w:customStyle="1" w:styleId="FontStyle65">
    <w:name w:val="Font Style65"/>
    <w:basedOn w:val="a0"/>
    <w:rPr>
      <w:rFonts w:ascii="Times New Roman" w:hAnsi="Times New Roman"/>
      <w:i/>
      <w:sz w:val="18"/>
    </w:rPr>
  </w:style>
  <w:style w:type="character" w:customStyle="1" w:styleId="FontStyle90">
    <w:name w:val="Font Style90"/>
    <w:basedOn w:val="a0"/>
    <w:rPr>
      <w:rFonts w:ascii="Times New Roman" w:hAnsi="Times New Roman"/>
      <w:b/>
      <w:i/>
      <w:sz w:val="20"/>
    </w:rPr>
  </w:style>
  <w:style w:type="character" w:customStyle="1" w:styleId="FontStyle81">
    <w:name w:val="Font Style81"/>
    <w:basedOn w:val="a0"/>
    <w:rPr>
      <w:rFonts w:ascii="Times New Roman" w:hAnsi="Times New Roman"/>
      <w:sz w:val="16"/>
    </w:rPr>
  </w:style>
  <w:style w:type="table" w:styleId="12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d">
    <w:name w:val="Table Grid"/>
    <w:basedOn w:val="a1"/>
    <w:pPr>
      <w:spacing w:after="0" w:line="240" w:lineRule="auto"/>
    </w:pPr>
    <w:rPr>
      <w:rFonts w:ascii="Thames" w:hAnsi="Thames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noWrap/>
    </w:tcPr>
  </w:style>
  <w:style w:type="table" w:customStyle="1" w:styleId="13">
    <w:name w:val="Стиль таблицы1"/>
    <w:basedOn w:val="a1"/>
    <w:pPr>
      <w:spacing w:after="0" w:line="240" w:lineRule="auto"/>
    </w:pPr>
    <w:rPr>
      <w:rFonts w:ascii="Thames" w:hAnsi="Thames"/>
      <w:sz w:val="28"/>
    </w:rPr>
    <w:tblPr/>
  </w:style>
  <w:style w:type="table" w:customStyle="1" w:styleId="21">
    <w:name w:val="Стиль таблицы2"/>
    <w:basedOn w:val="a1"/>
    <w:pPr>
      <w:spacing w:after="0" w:line="240" w:lineRule="auto"/>
    </w:pPr>
    <w:rPr>
      <w:rFonts w:ascii="Thames" w:hAnsi="Thames"/>
      <w:sz w:val="24"/>
    </w:rPr>
    <w:tblPr/>
  </w:style>
  <w:style w:type="table" w:customStyle="1" w:styleId="30">
    <w:name w:val="Стиль таблицы3"/>
    <w:basedOn w:val="a1"/>
    <w:pPr>
      <w:spacing w:after="0" w:line="240" w:lineRule="auto"/>
      <w:jc w:val="center"/>
    </w:pPr>
    <w:rPr>
      <w:rFonts w:ascii="Thames" w:hAnsi="Thames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4">
    <w:name w:val="Нет списка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24</Pages>
  <Words>7787</Words>
  <Characters>44391</Characters>
  <Application>Microsoft Office Word</Application>
  <DocSecurity>0</DocSecurity>
  <Lines>369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7</cp:revision>
  <cp:lastPrinted>2022-09-16T10:11:00Z</cp:lastPrinted>
  <dcterms:created xsi:type="dcterms:W3CDTF">2021-09-24T11:26:00Z</dcterms:created>
  <dcterms:modified xsi:type="dcterms:W3CDTF">2022-09-29T08:18:00Z</dcterms:modified>
</cp:coreProperties>
</file>